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7F" w:rsidRPr="0032577F" w:rsidRDefault="0032577F" w:rsidP="003257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top"/>
      <w:bookmarkEnd w:id="0"/>
      <w:r>
        <w:rPr>
          <w:rFonts w:ascii="Calibri" w:hAnsi="Calibri"/>
          <w:noProof/>
          <w:lang w:eastAsia="en-GB"/>
        </w:rPr>
        <w:drawing>
          <wp:inline distT="0" distB="0" distL="0" distR="0">
            <wp:extent cx="1885950" cy="1366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77F" w:rsidRDefault="0032577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 xml:space="preserve">Annex </w:t>
      </w:r>
      <w:proofErr w:type="gramStart"/>
      <w:r w:rsidRPr="009C74F2">
        <w:rPr>
          <w:rFonts w:cstheme="minorHAnsi"/>
          <w:b/>
          <w:bCs/>
          <w:color w:val="000000"/>
          <w:sz w:val="24"/>
          <w:szCs w:val="24"/>
        </w:rPr>
        <w:t>1</w:t>
      </w:r>
      <w:proofErr w:type="gramEnd"/>
    </w:p>
    <w:p w:rsidR="0032577F" w:rsidRPr="009C74F2" w:rsidRDefault="0032577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COVID-19 school closure arrangements for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Safeguarding and Child Protection at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2577F">
        <w:rPr>
          <w:rFonts w:cstheme="minorHAnsi"/>
          <w:b/>
          <w:bCs/>
          <w:color w:val="000000"/>
          <w:sz w:val="24"/>
          <w:szCs w:val="24"/>
        </w:rPr>
        <w:t>Academy St James</w:t>
      </w:r>
      <w:r>
        <w:rPr>
          <w:rFonts w:cstheme="minorHAnsi"/>
          <w:b/>
          <w:bCs/>
          <w:color w:val="000000"/>
          <w:sz w:val="24"/>
          <w:szCs w:val="24"/>
        </w:rPr>
        <w:t xml:space="preserve"> Primary School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Date:</w:t>
      </w:r>
      <w:r w:rsidR="0032577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B451D">
        <w:rPr>
          <w:rFonts w:cstheme="minorHAnsi"/>
          <w:b/>
          <w:bCs/>
          <w:color w:val="000000"/>
          <w:sz w:val="24"/>
          <w:szCs w:val="24"/>
        </w:rPr>
        <w:t>March 2020</w:t>
      </w:r>
    </w:p>
    <w:p w:rsidR="0004107C" w:rsidRPr="009C74F2" w:rsidRDefault="0004107C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Date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revised: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May 2020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Date shared with staff:</w:t>
      </w:r>
      <w:r w:rsidR="0032577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9C74F2">
        <w:rPr>
          <w:rFonts w:cstheme="minorHAnsi"/>
          <w:color w:val="FFFFFF"/>
          <w:sz w:val="24"/>
          <w:szCs w:val="24"/>
        </w:rPr>
        <w:t>Your school logo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1. Context</w:t>
      </w:r>
    </w:p>
    <w:p w:rsidR="002F4E3C" w:rsidRPr="009C74F2" w:rsidRDefault="002F4E3C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From 20th March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2020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parents were asked to keep their children at home, wherever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possible</w:t>
      </w:r>
      <w:proofErr w:type="gramEnd"/>
      <w:r w:rsidRPr="009C74F2">
        <w:rPr>
          <w:rFonts w:cstheme="minorHAnsi"/>
          <w:color w:val="000000"/>
          <w:sz w:val="24"/>
          <w:szCs w:val="24"/>
        </w:rPr>
        <w:t>, and for schools to remain open only for those children of workers critical to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COVID-19 response - who absolutely need to attend.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Schools and all childcare providers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were asked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provide care for a limited number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of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children - children who are vulnerable, and children whose parents are critical to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COVID-19 response and cannot be safely cared for at home.</w:t>
      </w:r>
    </w:p>
    <w:p w:rsidR="00F05018" w:rsidRDefault="00F0501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14766" w:rsidRDefault="00F05018" w:rsidP="00F050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5018">
        <w:rPr>
          <w:rFonts w:cstheme="minorHAnsi"/>
          <w:color w:val="000000"/>
          <w:sz w:val="24"/>
          <w:szCs w:val="24"/>
        </w:rPr>
        <w:t xml:space="preserve">As we prepare for the wider opening of schools in accordance with the </w:t>
      </w:r>
      <w:proofErr w:type="spellStart"/>
      <w:r w:rsidRPr="00F05018">
        <w:rPr>
          <w:rFonts w:cstheme="minorHAnsi"/>
          <w:color w:val="000000"/>
          <w:sz w:val="24"/>
          <w:szCs w:val="24"/>
        </w:rPr>
        <w:t>DfE</w:t>
      </w:r>
      <w:proofErr w:type="spellEnd"/>
      <w:r w:rsidRPr="00F05018">
        <w:rPr>
          <w:rFonts w:cstheme="minorHAnsi"/>
          <w:color w:val="000000"/>
          <w:sz w:val="24"/>
          <w:szCs w:val="24"/>
        </w:rPr>
        <w:t xml:space="preserve"> guidance</w:t>
      </w:r>
    </w:p>
    <w:p w:rsidR="00F05018" w:rsidRPr="0009143E" w:rsidRDefault="00351838" w:rsidP="00F050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7" w:history="1">
        <w:r w:rsidR="00E14766" w:rsidRPr="00090636">
          <w:rPr>
            <w:rStyle w:val="Hyperlink"/>
            <w:rFonts w:cstheme="minorHAnsi"/>
            <w:sz w:val="24"/>
            <w:szCs w:val="24"/>
          </w:rPr>
          <w:t>https://www.gov.uk/government/publications/coronavirus-covid-19-guidance-on-vulnerable-children-and-young-people/coronavirus-covid-19-guidance-on-vulnerable-children-and-young-people</w:t>
        </w:r>
      </w:hyperlink>
      <w:r w:rsidR="00E14766">
        <w:rPr>
          <w:rFonts w:cstheme="minorHAnsi"/>
          <w:color w:val="000000"/>
          <w:sz w:val="24"/>
          <w:szCs w:val="24"/>
        </w:rPr>
        <w:t xml:space="preserve"> </w:t>
      </w:r>
      <w:r w:rsidR="00F05018" w:rsidRPr="00F05018">
        <w:rPr>
          <w:rFonts w:cstheme="minorHAnsi"/>
          <w:color w:val="000000"/>
          <w:sz w:val="24"/>
          <w:szCs w:val="24"/>
        </w:rPr>
        <w:t>, many of the actions put in place in March 2020</w:t>
      </w:r>
      <w:r w:rsidR="008B6935">
        <w:rPr>
          <w:rFonts w:cstheme="minorHAnsi"/>
          <w:color w:val="000000"/>
          <w:sz w:val="24"/>
          <w:szCs w:val="24"/>
        </w:rPr>
        <w:t xml:space="preserve"> </w:t>
      </w:r>
      <w:r w:rsidR="00F05018" w:rsidRPr="00F05018">
        <w:rPr>
          <w:rFonts w:cstheme="minorHAnsi"/>
          <w:color w:val="000000"/>
          <w:sz w:val="24"/>
          <w:szCs w:val="24"/>
        </w:rPr>
        <w:t xml:space="preserve">remain in force since a </w:t>
      </w:r>
      <w:r w:rsidR="00F05018">
        <w:rPr>
          <w:rFonts w:cstheme="minorHAnsi"/>
          <w:color w:val="000000"/>
          <w:sz w:val="24"/>
          <w:szCs w:val="24"/>
        </w:rPr>
        <w:t>large</w:t>
      </w:r>
      <w:r w:rsidR="00F05018" w:rsidRPr="00F05018">
        <w:rPr>
          <w:rFonts w:cstheme="minorHAnsi"/>
          <w:color w:val="000000"/>
          <w:sz w:val="24"/>
          <w:szCs w:val="24"/>
        </w:rPr>
        <w:t xml:space="preserve"> number of children will remain at home.</w:t>
      </w:r>
    </w:p>
    <w:p w:rsidR="00B90FFF" w:rsidRPr="009C74F2" w:rsidRDefault="00B90FF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This addendum of the </w:t>
      </w:r>
      <w:r w:rsidR="00FD517E">
        <w:rPr>
          <w:rFonts w:cstheme="minorHAnsi"/>
          <w:color w:val="000000"/>
          <w:sz w:val="24"/>
          <w:szCs w:val="24"/>
        </w:rPr>
        <w:t>Academy at St James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D517E">
        <w:rPr>
          <w:rFonts w:cstheme="minorHAnsi"/>
          <w:color w:val="000000"/>
          <w:sz w:val="24"/>
          <w:szCs w:val="24"/>
        </w:rPr>
        <w:t>Safeguarding</w:t>
      </w:r>
      <w:r w:rsidRPr="009C74F2">
        <w:rPr>
          <w:rFonts w:cstheme="minorHAnsi"/>
          <w:color w:val="000000"/>
          <w:sz w:val="24"/>
          <w:szCs w:val="24"/>
        </w:rPr>
        <w:t xml:space="preserve"> and Child Protection policy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contains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details of our individual safeguarding arrangements in the following areas: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1. 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Context  </w:t>
      </w:r>
    </w:p>
    <w:p w:rsidR="009C74F2" w:rsidRPr="009C74F2" w:rsidRDefault="00AB451D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2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Vulnerable children 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>and maintain contact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3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Attendance monitoring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4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Designated Safeguarding Lead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5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Reporting a concern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6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Safeguard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ing Training and induction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7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Safer recruitment/volunteers and movem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ent of staff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8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Online safe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ty in schools and colleges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9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Children and online safety away from 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school and college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lastRenderedPageBreak/>
        <w:t>10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Supporting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children not in school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11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Supporting children i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n school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12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Peer on Peer Abuse 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Key contacts</w:t>
      </w:r>
    </w:p>
    <w:p w:rsidR="00B90FFF" w:rsidRDefault="00B90FF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25"/>
        <w:gridCol w:w="1591"/>
        <w:gridCol w:w="1872"/>
        <w:gridCol w:w="4460"/>
      </w:tblGrid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591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72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4460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Designated</w:t>
            </w:r>
            <w:r w:rsidR="00B90F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Safeguarding 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 xml:space="preserve">Becky </w:t>
            </w:r>
            <w:proofErr w:type="spellStart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Albentosa</w:t>
            </w:r>
            <w:proofErr w:type="spellEnd"/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becky.albentosa@academystjames.com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Deputy Designated Safeguarding Lead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Tolson</w:t>
            </w:r>
            <w:proofErr w:type="spellEnd"/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07927 550611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chris.tolson@academystjames.com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Deputy Designated Safeguarding Lead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Ruthi</w:t>
            </w:r>
            <w:proofErr w:type="spellEnd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Thompson</w:t>
            </w:r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ruth.thompson@academystjames.com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Deputy Designated Safeguarding Lead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Andy Smart</w:t>
            </w:r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andrew.smart@academystjames.com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Safeguarding Governor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John Watts</w:t>
            </w:r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351838" w:rsidRDefault="00351838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51838">
              <w:rPr>
                <w:rFonts w:cstheme="minorHAnsi"/>
                <w:bCs/>
                <w:color w:val="000000"/>
                <w:sz w:val="24"/>
                <w:szCs w:val="24"/>
              </w:rPr>
              <w:t>john.watts@academystjames.com</w:t>
            </w:r>
          </w:p>
        </w:tc>
      </w:tr>
      <w:tr w:rsidR="00DE7E78" w:rsidTr="009C74F2">
        <w:tc>
          <w:tcPr>
            <w:tcW w:w="2425" w:type="dxa"/>
          </w:tcPr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Chair of Governors </w:t>
            </w:r>
          </w:p>
        </w:tc>
        <w:tc>
          <w:tcPr>
            <w:tcW w:w="1591" w:type="dxa"/>
          </w:tcPr>
          <w:p w:rsidR="00DE7E78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Steven Emsley</w:t>
            </w:r>
          </w:p>
          <w:p w:rsidR="00DE7E78" w:rsidRPr="00FA71BC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DE7E78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DE7E78" w:rsidRPr="00351838" w:rsidRDefault="00351838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51838">
              <w:rPr>
                <w:rFonts w:cstheme="minorHAnsi"/>
                <w:bCs/>
                <w:color w:val="000000"/>
                <w:sz w:val="24"/>
                <w:szCs w:val="24"/>
              </w:rPr>
              <w:t>stephen.emsl</w:t>
            </w:r>
            <w:bookmarkStart w:id="1" w:name="_GoBack"/>
            <w:bookmarkEnd w:id="1"/>
            <w:r w:rsidRPr="00351838">
              <w:rPr>
                <w:rFonts w:cstheme="minorHAnsi"/>
                <w:bCs/>
                <w:color w:val="000000"/>
                <w:sz w:val="24"/>
                <w:szCs w:val="24"/>
              </w:rPr>
              <w:t>ey@bdat-academies.org</w:t>
            </w:r>
          </w:p>
        </w:tc>
      </w:tr>
    </w:tbl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AB451D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Vulnerable children</w:t>
      </w:r>
    </w:p>
    <w:p w:rsidR="001C2708" w:rsidRPr="009C74F2" w:rsidRDefault="001C270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Vulnerable children include those who have a social worker and those children and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young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people up to the age of 25 with education, health and care (EHC) plans.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Those who have a social worker include children who have a Child Protection Plan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those who are looked after by the Local Authority. A child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may also be deemed</w:t>
      </w:r>
      <w:proofErr w:type="gramEnd"/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vulnerable if they have been assessed as being in need or otherwise meet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definition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section 17 of the Children Act 1989.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Those with an EHC plan will be risk-assessed in consultation with the Local Authority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parents, to decide whether they need to continue to be offered a school or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college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place in order to meet their needs, or whether they can safely have their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needs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met at home. This could include, if necessary, carers, therapists or clinicians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visiting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home to provide any essential services. Many children and young people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with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EHC plans can safely remain at home.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lastRenderedPageBreak/>
        <w:t>Eligibility for free school meals in and of itself should not be the determining factor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in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assessing vulnerability.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Senior leaders, especially the Designated Safeguarding Lead (and deputy) know who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our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most vulnerable children are. They have the flexibility to offer a place to those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edge of receiving children’s social care support.</w:t>
      </w:r>
    </w:p>
    <w:p w:rsidR="00CB3C2A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work with and support children’s social workers to help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protect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vulnerable children. This includes working with and supporting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children’s</w:t>
      </w:r>
      <w:proofErr w:type="gramEnd"/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social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workers and the local authority virtual school head (VSH) for looked-after and</w:t>
      </w:r>
    </w:p>
    <w:p w:rsidR="0057450A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previously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looked-after children. The le</w:t>
      </w:r>
      <w:r w:rsidR="0057450A">
        <w:rPr>
          <w:rFonts w:cstheme="minorHAnsi"/>
          <w:color w:val="000000"/>
          <w:sz w:val="24"/>
          <w:szCs w:val="24"/>
        </w:rPr>
        <w:t xml:space="preserve">ad person for this will </w:t>
      </w:r>
      <w:proofErr w:type="gramStart"/>
      <w:r w:rsidR="0057450A">
        <w:rPr>
          <w:rFonts w:cstheme="minorHAnsi"/>
          <w:color w:val="000000"/>
          <w:sz w:val="24"/>
          <w:szCs w:val="24"/>
        </w:rPr>
        <w:t>be:</w:t>
      </w:r>
      <w:proofErr w:type="gramEnd"/>
      <w:r w:rsidR="0057450A">
        <w:rPr>
          <w:rFonts w:cstheme="minorHAnsi"/>
          <w:color w:val="000000"/>
          <w:sz w:val="24"/>
          <w:szCs w:val="24"/>
        </w:rPr>
        <w:t xml:space="preserve"> </w:t>
      </w:r>
      <w:r w:rsidR="00F9515C">
        <w:rPr>
          <w:rFonts w:cstheme="minorHAnsi"/>
          <w:color w:val="000000"/>
          <w:sz w:val="24"/>
          <w:szCs w:val="24"/>
        </w:rPr>
        <w:t xml:space="preserve">Becky </w:t>
      </w:r>
      <w:proofErr w:type="spellStart"/>
      <w:r w:rsidR="00F9515C">
        <w:rPr>
          <w:rFonts w:cstheme="minorHAnsi"/>
          <w:color w:val="000000"/>
          <w:sz w:val="24"/>
          <w:szCs w:val="24"/>
        </w:rPr>
        <w:t>Albentosa</w:t>
      </w:r>
      <w:proofErr w:type="spellEnd"/>
      <w:r w:rsidR="00F9515C">
        <w:rPr>
          <w:rFonts w:cstheme="minorHAnsi"/>
          <w:color w:val="000000"/>
          <w:sz w:val="24"/>
          <w:szCs w:val="24"/>
        </w:rPr>
        <w:t>.</w:t>
      </w:r>
    </w:p>
    <w:p w:rsidR="00CB3C2A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There is an expectation that vulnerable children who have a social worker will attend</w:t>
      </w:r>
    </w:p>
    <w:p w:rsidR="009C74F2" w:rsidRDefault="009C74F2" w:rsidP="00967D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education setting, </w:t>
      </w:r>
      <w:r w:rsidR="00967DEA">
        <w:rPr>
          <w:rFonts w:cstheme="minorHAnsi"/>
          <w:color w:val="000000"/>
          <w:sz w:val="24"/>
          <w:szCs w:val="24"/>
        </w:rPr>
        <w:t>unless in consultation with the child’s social worker and family it is agreed this is not in the best interests of the child</w:t>
      </w:r>
      <w:r w:rsidRPr="009C74F2">
        <w:rPr>
          <w:rFonts w:cstheme="minorHAnsi"/>
          <w:color w:val="000000"/>
          <w:sz w:val="24"/>
          <w:szCs w:val="24"/>
        </w:rPr>
        <w:t>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parents are concerned about the risk of the child contracting COVID19,</w:t>
      </w:r>
    </w:p>
    <w:p w:rsidR="009C74F2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or the social worker will talk through these anxieties with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parent/carer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following the advice set out by Public Health England.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encourage our vulnerable children and young people to attend a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school</w:t>
      </w:r>
      <w:proofErr w:type="gramEnd"/>
      <w:r w:rsidRPr="009C74F2">
        <w:rPr>
          <w:rFonts w:cstheme="minorHAnsi"/>
          <w:color w:val="000000"/>
          <w:sz w:val="24"/>
          <w:szCs w:val="24"/>
        </w:rPr>
        <w:t>, including remotely if needed.</w:t>
      </w:r>
    </w:p>
    <w:p w:rsidR="00455C6C" w:rsidRDefault="00455C6C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55C6C" w:rsidRDefault="00455C6C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ASJ is following government COVID-19 guidance on vulnerable children and young people, which </w:t>
      </w:r>
      <w:proofErr w:type="gramStart"/>
      <w:r>
        <w:rPr>
          <w:rFonts w:cstheme="minorHAnsi"/>
          <w:color w:val="000000"/>
          <w:sz w:val="24"/>
          <w:szCs w:val="24"/>
        </w:rPr>
        <w:t>is frequently updated</w:t>
      </w:r>
      <w:proofErr w:type="gramEnd"/>
      <w:r>
        <w:rPr>
          <w:rFonts w:cstheme="minorHAnsi"/>
          <w:color w:val="000000"/>
          <w:sz w:val="24"/>
          <w:szCs w:val="24"/>
        </w:rPr>
        <w:t xml:space="preserve">. This </w:t>
      </w:r>
      <w:proofErr w:type="gramStart"/>
      <w:r>
        <w:rPr>
          <w:rFonts w:cstheme="minorHAnsi"/>
          <w:color w:val="000000"/>
          <w:sz w:val="24"/>
          <w:szCs w:val="24"/>
        </w:rPr>
        <w:t>can be viewed</w:t>
      </w:r>
      <w:proofErr w:type="gramEnd"/>
      <w:r>
        <w:rPr>
          <w:rFonts w:cstheme="minorHAnsi"/>
          <w:color w:val="000000"/>
          <w:sz w:val="24"/>
          <w:szCs w:val="24"/>
        </w:rPr>
        <w:t xml:space="preserve"> using the following link, </w:t>
      </w:r>
      <w:hyperlink r:id="rId8" w:history="1">
        <w:r w:rsidRPr="00455C6C">
          <w:rPr>
            <w:rStyle w:val="Hyperlink"/>
            <w:rFonts w:cstheme="minorHAnsi"/>
            <w:sz w:val="24"/>
            <w:szCs w:val="24"/>
          </w:rPr>
          <w:t>https://www.gov.uk/government/publications/coronavirus-covid-19-guidance-on-vulnerable-children-and-young-people/coronavirus-covid-19-guidance-on-vulnerable-children-and-young-people</w:t>
        </w:r>
      </w:hyperlink>
      <w:r>
        <w:rPr>
          <w:rFonts w:cstheme="minorHAnsi"/>
          <w:color w:val="000000"/>
          <w:sz w:val="24"/>
          <w:szCs w:val="24"/>
        </w:rPr>
        <w:t xml:space="preserve">  </w:t>
      </w:r>
    </w:p>
    <w:p w:rsidR="001C2708" w:rsidRDefault="001C270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708" w:rsidRPr="001C2708" w:rsidRDefault="001C2708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2708">
        <w:rPr>
          <w:rFonts w:cstheme="minorHAnsi"/>
          <w:color w:val="000000"/>
          <w:sz w:val="24"/>
          <w:szCs w:val="24"/>
        </w:rPr>
        <w:t>Maintaining contact with vulnerable families:</w:t>
      </w:r>
    </w:p>
    <w:p w:rsidR="001C2708" w:rsidRDefault="001C2708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2708">
        <w:rPr>
          <w:rFonts w:cstheme="minorHAnsi"/>
          <w:color w:val="000000"/>
          <w:sz w:val="24"/>
          <w:szCs w:val="24"/>
        </w:rPr>
        <w:t xml:space="preserve">All vulnerable families </w:t>
      </w:r>
      <w:r w:rsidR="00CB3C2A">
        <w:rPr>
          <w:rFonts w:cstheme="minorHAnsi"/>
          <w:color w:val="000000"/>
          <w:sz w:val="24"/>
          <w:szCs w:val="24"/>
        </w:rPr>
        <w:t>are aware that they can</w:t>
      </w:r>
      <w:r w:rsidRPr="001C2708">
        <w:rPr>
          <w:rFonts w:cstheme="minorHAnsi"/>
          <w:color w:val="000000"/>
          <w:sz w:val="24"/>
          <w:szCs w:val="24"/>
        </w:rPr>
        <w:t xml:space="preserve"> contact the DSL on duty if they urgently need support.</w:t>
      </w:r>
    </w:p>
    <w:p w:rsidR="00CB3C2A" w:rsidRPr="001C2708" w:rsidRDefault="00CB3C2A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3BE3" w:rsidRPr="001C2708" w:rsidRDefault="001C2708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2708">
        <w:rPr>
          <w:rFonts w:cstheme="minorHAnsi"/>
          <w:color w:val="000000"/>
          <w:sz w:val="24"/>
          <w:szCs w:val="24"/>
        </w:rPr>
        <w:t xml:space="preserve">School have created a RAG rated list of pupils that we will continue to contact regularly – some by phone and some through a visual check. The RAG </w:t>
      </w:r>
      <w:proofErr w:type="gramStart"/>
      <w:r w:rsidRPr="001C2708">
        <w:rPr>
          <w:rFonts w:cstheme="minorHAnsi"/>
          <w:color w:val="000000"/>
          <w:sz w:val="24"/>
          <w:szCs w:val="24"/>
        </w:rPr>
        <w:t>i</w:t>
      </w:r>
      <w:r w:rsidR="00BF3BE3">
        <w:rPr>
          <w:rFonts w:cstheme="minorHAnsi"/>
          <w:color w:val="000000"/>
          <w:sz w:val="24"/>
          <w:szCs w:val="24"/>
        </w:rPr>
        <w:t>s defined</w:t>
      </w:r>
      <w:proofErr w:type="gramEnd"/>
      <w:r w:rsidR="00BF3BE3">
        <w:rPr>
          <w:rFonts w:cstheme="minorHAnsi"/>
          <w:color w:val="000000"/>
          <w:sz w:val="24"/>
          <w:szCs w:val="24"/>
        </w:rPr>
        <w:t xml:space="preserve"> in the following way:</w:t>
      </w:r>
    </w:p>
    <w:p w:rsidR="00BF3BE3" w:rsidRDefault="00BF3BE3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708" w:rsidRPr="001C2708" w:rsidRDefault="001C2708" w:rsidP="001C2708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834"/>
        <w:gridCol w:w="4941"/>
      </w:tblGrid>
      <w:tr w:rsidR="001C2708" w:rsidRPr="001C2708" w:rsidTr="00EA7A30">
        <w:tc>
          <w:tcPr>
            <w:tcW w:w="1802" w:type="dxa"/>
            <w:shd w:val="clear" w:color="auto" w:fill="FF0000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Most risk of harm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Possible neglect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All children with CP/CIN plan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90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Contact to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be made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twice a week – one must be doorstep if concerns arise during phone call. Parents can also message the teacher or a DSL through CPOMS if needed.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Visits from SW &amp; other professionals requested if needed and meetings to go ahead for this group of pupils.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lastRenderedPageBreak/>
              <w:t>WHEN USING PHONE TO CONTACT, NEVER</w:t>
            </w:r>
            <w:r w:rsidR="00BF3BE3">
              <w:rPr>
                <w:rFonts w:ascii="Calibri" w:eastAsia="Calibri" w:hAnsi="Calibri" w:cs="Times New Roman"/>
              </w:rPr>
              <w:t xml:space="preserve"> GIVE OUT YOUR PERSONAL PHONE NUMBER.</w:t>
            </w:r>
          </w:p>
        </w:tc>
      </w:tr>
      <w:tr w:rsidR="001C2708" w:rsidRPr="001C2708" w:rsidTr="00EA7A30">
        <w:tc>
          <w:tcPr>
            <w:tcW w:w="1802" w:type="dxa"/>
            <w:shd w:val="clear" w:color="auto" w:fill="FFC000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Moderate risk of harm but with some protective factors.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May have poverty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problems which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bring family into greater risk of not coping.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Those with an allocated Hub worker, or LAC/previous LAC/special guardianship.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Children with an EHC, children with significant needs who have an MSP.</w:t>
            </w:r>
          </w:p>
        </w:tc>
        <w:tc>
          <w:tcPr>
            <w:tcW w:w="6890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Contact twice a week by phone. Parents can also message the teacher or a DSL through CPOMS if needed.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Where any concerns arise, doorstep contact for second contact.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Where there are concerns of abuse or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neglect,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make visible contact.</w:t>
            </w:r>
          </w:p>
        </w:tc>
      </w:tr>
      <w:tr w:rsidR="001C2708" w:rsidRPr="001C2708" w:rsidTr="00EA7A30">
        <w:trPr>
          <w:trHeight w:val="1209"/>
        </w:trPr>
        <w:tc>
          <w:tcPr>
            <w:tcW w:w="1802" w:type="dxa"/>
            <w:shd w:val="clear" w:color="auto" w:fill="70AD47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Some concerns escalating, some unmet need.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Previous SW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involvement,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or CAF.</w:t>
            </w:r>
          </w:p>
        </w:tc>
        <w:tc>
          <w:tcPr>
            <w:tcW w:w="6890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Contact by nominated person once a week. Could be </w:t>
            </w:r>
            <w:proofErr w:type="spellStart"/>
            <w:r w:rsidRPr="001C2708">
              <w:rPr>
                <w:rFonts w:ascii="Calibri" w:eastAsia="Calibri" w:hAnsi="Calibri" w:cs="Times New Roman"/>
              </w:rPr>
              <w:t>phonecall</w:t>
            </w:r>
            <w:proofErr w:type="spellEnd"/>
            <w:r w:rsidRPr="001C2708">
              <w:rPr>
                <w:rFonts w:ascii="Calibri" w:eastAsia="Calibri" w:hAnsi="Calibri" w:cs="Times New Roman"/>
              </w:rPr>
              <w:t>, or message on CPOMS/by phone from class teacher.</w:t>
            </w:r>
          </w:p>
        </w:tc>
      </w:tr>
    </w:tbl>
    <w:p w:rsidR="001C2708" w:rsidRPr="001C2708" w:rsidRDefault="001C2708" w:rsidP="001C2708">
      <w:pPr>
        <w:spacing w:after="200" w:line="276" w:lineRule="auto"/>
        <w:rPr>
          <w:rFonts w:ascii="Calibri" w:eastAsia="Calibri" w:hAnsi="Calibri" w:cs="Times New Roman"/>
        </w:rPr>
      </w:pPr>
    </w:p>
    <w:p w:rsidR="001C2708" w:rsidRPr="001C2708" w:rsidRDefault="001C2708" w:rsidP="001C2708">
      <w:pPr>
        <w:spacing w:after="0" w:line="276" w:lineRule="auto"/>
        <w:rPr>
          <w:rFonts w:ascii="Calibri" w:eastAsia="Calibri" w:hAnsi="Calibri" w:cs="Times New Roman"/>
          <w:b/>
          <w:bCs/>
          <w:u w:val="single"/>
        </w:rPr>
      </w:pPr>
      <w:r w:rsidRPr="001C2708">
        <w:rPr>
          <w:rFonts w:ascii="Calibri" w:eastAsia="Calibri" w:hAnsi="Calibri" w:cs="Times New Roman"/>
          <w:b/>
          <w:bCs/>
          <w:u w:val="single"/>
        </w:rPr>
        <w:t>When visiting homes:</w:t>
      </w:r>
    </w:p>
    <w:p w:rsidR="001C2708" w:rsidRPr="001C2708" w:rsidRDefault="001C2708" w:rsidP="001C2708">
      <w:pPr>
        <w:spacing w:after="0" w:line="276" w:lineRule="auto"/>
        <w:rPr>
          <w:rFonts w:ascii="Calibri" w:eastAsia="Calibri" w:hAnsi="Calibri" w:cs="Times New Roman"/>
        </w:rPr>
      </w:pPr>
      <w:r w:rsidRPr="001C2708">
        <w:rPr>
          <w:rFonts w:ascii="Calibri" w:eastAsia="Calibri" w:hAnsi="Calibri" w:cs="Times New Roman"/>
        </w:rPr>
        <w:t>In cases of self-isolation, DSLs should take precautions to stand the required distance back from the child in order to see them.</w:t>
      </w:r>
    </w:p>
    <w:p w:rsidR="001C2708" w:rsidRPr="001C2708" w:rsidRDefault="001C2708" w:rsidP="00BF3BE3">
      <w:pPr>
        <w:spacing w:after="0" w:line="276" w:lineRule="auto"/>
        <w:rPr>
          <w:rFonts w:ascii="Calibri" w:eastAsia="Calibri" w:hAnsi="Calibri" w:cs="Times New Roman"/>
        </w:rPr>
      </w:pPr>
      <w:r w:rsidRPr="001C2708">
        <w:rPr>
          <w:rFonts w:ascii="Calibri" w:eastAsia="Calibri" w:hAnsi="Calibri" w:cs="Times New Roman"/>
        </w:rPr>
        <w:t>DSLs should continue to ensure that they visit a home in pairs, to ensure their safety and to maintain school protocols.</w:t>
      </w:r>
    </w:p>
    <w:p w:rsidR="001C2708" w:rsidRDefault="001C270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Attendance monitoring</w:t>
      </w:r>
    </w:p>
    <w:p w:rsidR="001348B9" w:rsidRPr="009C74F2" w:rsidRDefault="001348B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Local authorities and education settings do not need to complete their usual day-today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attendance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processes to follow up on non-attendance.</w:t>
      </w:r>
    </w:p>
    <w:p w:rsidR="00D06118" w:rsidRDefault="00D0611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6118" w:rsidRDefault="00D0611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However, </w:t>
      </w:r>
      <w:r w:rsidRPr="00D06118">
        <w:rPr>
          <w:rFonts w:cstheme="minorHAnsi"/>
          <w:color w:val="000000"/>
          <w:sz w:val="24"/>
          <w:szCs w:val="24"/>
        </w:rPr>
        <w:t>ASJ will resume taking their attendance</w:t>
      </w:r>
      <w:r>
        <w:rPr>
          <w:rFonts w:cstheme="minorHAnsi"/>
          <w:color w:val="000000"/>
          <w:sz w:val="24"/>
          <w:szCs w:val="24"/>
        </w:rPr>
        <w:t xml:space="preserve"> register from 1 June, although, </w:t>
      </w:r>
      <w:r w:rsidRPr="00D06118">
        <w:rPr>
          <w:rFonts w:cstheme="minorHAnsi"/>
          <w:color w:val="000000"/>
          <w:sz w:val="24"/>
          <w:szCs w:val="24"/>
        </w:rPr>
        <w:t>parents and carers will not be penalised if their child does not attend school.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and social workers will agree with parents/carers whether children in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need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should be attending school –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then follow up on any pupil that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were expecting to attend, who does not.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also follow up with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 or carer who has arranged care for their child(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ren</w:t>
      </w:r>
      <w:proofErr w:type="spellEnd"/>
      <w:r w:rsidRPr="009C74F2">
        <w:rPr>
          <w:rFonts w:cstheme="minorHAnsi"/>
          <w:color w:val="000000"/>
          <w:sz w:val="24"/>
          <w:szCs w:val="24"/>
        </w:rPr>
        <w:t>) and the child(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ren</w:t>
      </w:r>
      <w:proofErr w:type="spellEnd"/>
      <w:r w:rsidRPr="009C74F2">
        <w:rPr>
          <w:rFonts w:cstheme="minorHAnsi"/>
          <w:color w:val="000000"/>
          <w:sz w:val="24"/>
          <w:szCs w:val="24"/>
        </w:rPr>
        <w:t>)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subsequently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do not attend.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lastRenderedPageBreak/>
        <w:t xml:space="preserve">To support the above,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will, when communicating with parents/carers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carers, confirm emergency contact numbers are correct and ask for any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additional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emergency contact numbers where they are available.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In all circumstances where a vulnerable child does not take up their place at school,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discontinues,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notify their social worker.</w:t>
      </w:r>
    </w:p>
    <w:p w:rsidR="001348B9" w:rsidRDefault="001348B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348B9" w:rsidRDefault="001348B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Vulnerable children – regardless of year group – that have not been attending in the recent period </w:t>
      </w:r>
      <w:proofErr w:type="gramStart"/>
      <w:r>
        <w:rPr>
          <w:rFonts w:cstheme="minorHAnsi"/>
          <w:color w:val="000000"/>
          <w:sz w:val="24"/>
          <w:szCs w:val="24"/>
        </w:rPr>
        <w:t>are now expected</w:t>
      </w:r>
      <w:proofErr w:type="gramEnd"/>
      <w:r>
        <w:rPr>
          <w:rFonts w:cstheme="minorHAnsi"/>
          <w:color w:val="000000"/>
          <w:sz w:val="24"/>
          <w:szCs w:val="24"/>
        </w:rPr>
        <w:t xml:space="preserve"> to return to school where this would now be appropriate for them to do so.</w:t>
      </w:r>
      <w:r w:rsidR="002533C6">
        <w:rPr>
          <w:rFonts w:cstheme="minorHAnsi"/>
          <w:color w:val="000000"/>
          <w:sz w:val="24"/>
          <w:szCs w:val="24"/>
        </w:rPr>
        <w:t xml:space="preserve"> 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A1889" w:rsidRDefault="00EA188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Designated Safeguarding Lead</w:t>
      </w:r>
    </w:p>
    <w:p w:rsidR="007408D9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Academy at St James</w:t>
      </w:r>
      <w:r w:rsidR="0057450A">
        <w:rPr>
          <w:rFonts w:cstheme="minorHAnsi"/>
          <w:color w:val="000000"/>
          <w:sz w:val="24"/>
          <w:szCs w:val="24"/>
        </w:rPr>
        <w:t xml:space="preserve"> Primary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school has a Designate</w:t>
      </w:r>
      <w:r>
        <w:rPr>
          <w:rFonts w:cstheme="minorHAnsi"/>
          <w:color w:val="000000"/>
          <w:sz w:val="24"/>
          <w:szCs w:val="24"/>
        </w:rPr>
        <w:t xml:space="preserve">d Safeguarding Lead (DSL) and </w:t>
      </w:r>
      <w:proofErr w:type="gramStart"/>
      <w:r>
        <w:rPr>
          <w:rFonts w:cstheme="minorHAnsi"/>
          <w:color w:val="000000"/>
          <w:sz w:val="24"/>
          <w:szCs w:val="24"/>
        </w:rPr>
        <w:t>3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9C74F2" w:rsidRPr="009C74F2">
        <w:rPr>
          <w:rFonts w:cstheme="minorHAnsi"/>
          <w:color w:val="000000"/>
          <w:sz w:val="24"/>
          <w:szCs w:val="24"/>
        </w:rPr>
        <w:t>Deputy DSL</w:t>
      </w:r>
      <w:r>
        <w:rPr>
          <w:rFonts w:cstheme="minorHAnsi"/>
          <w:color w:val="000000"/>
          <w:sz w:val="24"/>
          <w:szCs w:val="24"/>
        </w:rPr>
        <w:t>’s</w:t>
      </w:r>
      <w:r w:rsidR="009C74F2" w:rsidRPr="009C74F2">
        <w:rPr>
          <w:rFonts w:cstheme="minorHAnsi"/>
          <w:color w:val="000000"/>
          <w:sz w:val="24"/>
          <w:szCs w:val="24"/>
        </w:rPr>
        <w:t>.</w:t>
      </w:r>
    </w:p>
    <w:p w:rsidR="007408D9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Designated Safeguarding</w:t>
      </w:r>
      <w:r w:rsidR="00E8152D">
        <w:rPr>
          <w:rFonts w:cstheme="minorHAnsi"/>
          <w:color w:val="000000"/>
          <w:sz w:val="24"/>
          <w:szCs w:val="24"/>
        </w:rPr>
        <w:t xml:space="preserve"> Lead </w:t>
      </w:r>
      <w:proofErr w:type="gramStart"/>
      <w:r w:rsidR="00E8152D">
        <w:rPr>
          <w:rFonts w:cstheme="minorHAnsi"/>
          <w:color w:val="000000"/>
          <w:sz w:val="24"/>
          <w:szCs w:val="24"/>
        </w:rPr>
        <w:t>is:</w:t>
      </w:r>
      <w:proofErr w:type="gramEnd"/>
      <w:r w:rsidR="00E8152D">
        <w:rPr>
          <w:rFonts w:cstheme="minorHAnsi"/>
          <w:color w:val="000000"/>
          <w:sz w:val="24"/>
          <w:szCs w:val="24"/>
        </w:rPr>
        <w:t xml:space="preserve"> </w:t>
      </w:r>
      <w:r w:rsidR="00F95BFE">
        <w:rPr>
          <w:rFonts w:cstheme="minorHAnsi"/>
          <w:color w:val="000000"/>
          <w:sz w:val="24"/>
          <w:szCs w:val="24"/>
        </w:rPr>
        <w:t xml:space="preserve">Becky </w:t>
      </w:r>
      <w:proofErr w:type="spellStart"/>
      <w:r w:rsidR="00F95BFE">
        <w:rPr>
          <w:rFonts w:cstheme="minorHAnsi"/>
          <w:color w:val="000000"/>
          <w:sz w:val="24"/>
          <w:szCs w:val="24"/>
        </w:rPr>
        <w:t>Albentosa</w:t>
      </w:r>
      <w:proofErr w:type="spellEnd"/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Deputy Desig</w:t>
      </w:r>
      <w:r w:rsidR="0057450A">
        <w:rPr>
          <w:rFonts w:cstheme="minorHAnsi"/>
          <w:color w:val="000000"/>
          <w:sz w:val="24"/>
          <w:szCs w:val="24"/>
        </w:rPr>
        <w:t>nated S</w:t>
      </w:r>
      <w:r w:rsidR="00E8152D">
        <w:rPr>
          <w:rFonts w:cstheme="minorHAnsi"/>
          <w:color w:val="000000"/>
          <w:sz w:val="24"/>
          <w:szCs w:val="24"/>
        </w:rPr>
        <w:t xml:space="preserve">afeguarding Lead </w:t>
      </w:r>
      <w:proofErr w:type="gramStart"/>
      <w:r w:rsidR="00E8152D">
        <w:rPr>
          <w:rFonts w:cstheme="minorHAnsi"/>
          <w:color w:val="000000"/>
          <w:sz w:val="24"/>
          <w:szCs w:val="24"/>
        </w:rPr>
        <w:t>is:</w:t>
      </w:r>
      <w:proofErr w:type="gramEnd"/>
      <w:r w:rsidR="00E8152D">
        <w:rPr>
          <w:rFonts w:cstheme="minorHAnsi"/>
          <w:color w:val="000000"/>
          <w:sz w:val="24"/>
          <w:szCs w:val="24"/>
        </w:rPr>
        <w:t xml:space="preserve"> </w:t>
      </w:r>
      <w:r w:rsidR="00F95BFE">
        <w:rPr>
          <w:rFonts w:cstheme="minorHAnsi"/>
          <w:color w:val="000000"/>
          <w:sz w:val="24"/>
          <w:szCs w:val="24"/>
        </w:rPr>
        <w:t xml:space="preserve">Chris </w:t>
      </w:r>
      <w:proofErr w:type="spellStart"/>
      <w:r w:rsidR="00F95BFE">
        <w:rPr>
          <w:rFonts w:cstheme="minorHAnsi"/>
          <w:color w:val="000000"/>
          <w:sz w:val="24"/>
          <w:szCs w:val="24"/>
        </w:rPr>
        <w:t>Tolson</w:t>
      </w:r>
      <w:proofErr w:type="spellEnd"/>
    </w:p>
    <w:p w:rsidR="007408D9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Deputy Designated Safeguarding Lead </w:t>
      </w:r>
      <w:proofErr w:type="gramStart"/>
      <w:r>
        <w:rPr>
          <w:rFonts w:cstheme="minorHAnsi"/>
          <w:color w:val="000000"/>
          <w:sz w:val="24"/>
          <w:szCs w:val="24"/>
        </w:rPr>
        <w:t>is:</w:t>
      </w:r>
      <w:proofErr w:type="gramEnd"/>
      <w:r w:rsidR="00F95BFE">
        <w:rPr>
          <w:rFonts w:cstheme="minorHAnsi"/>
          <w:color w:val="000000"/>
          <w:sz w:val="24"/>
          <w:szCs w:val="24"/>
        </w:rPr>
        <w:t xml:space="preserve"> Ruth Thompson</w:t>
      </w:r>
    </w:p>
    <w:p w:rsid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Deputy Designated Safeguarding Lead </w:t>
      </w:r>
      <w:proofErr w:type="gramStart"/>
      <w:r>
        <w:rPr>
          <w:rFonts w:cstheme="minorHAnsi"/>
          <w:color w:val="000000"/>
          <w:sz w:val="24"/>
          <w:szCs w:val="24"/>
        </w:rPr>
        <w:t>is:</w:t>
      </w:r>
      <w:proofErr w:type="gramEnd"/>
      <w:r w:rsidR="00F95BFE">
        <w:rPr>
          <w:rFonts w:cstheme="minorHAnsi"/>
          <w:color w:val="000000"/>
          <w:sz w:val="24"/>
          <w:szCs w:val="24"/>
        </w:rPr>
        <w:t xml:space="preserve"> Andy Smart</w:t>
      </w:r>
    </w:p>
    <w:p w:rsidR="00EA1889" w:rsidRPr="009C74F2" w:rsidRDefault="00EA188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optimal scenario is to have a trained DSL (or deputy) available on site. Where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this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is not the case a trained DSL (or deputy) will be available to be contacted via</w:t>
      </w:r>
    </w:p>
    <w:p w:rsidR="009C74F2" w:rsidRDefault="009C74F2" w:rsidP="00E932F3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phone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or online video - for example when working from home.</w:t>
      </w:r>
      <w:r w:rsidR="00E932F3">
        <w:rPr>
          <w:rFonts w:cstheme="minorHAnsi"/>
          <w:color w:val="000000"/>
          <w:sz w:val="24"/>
          <w:szCs w:val="24"/>
        </w:rPr>
        <w:tab/>
      </w:r>
    </w:p>
    <w:p w:rsidR="00E932F3" w:rsidRPr="009C74F2" w:rsidRDefault="00E932F3" w:rsidP="00E932F3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a trained DSL (or deputy) is not on site, in addition to the above, a senior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leader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assume responsibility for co-ordinating safeguarding on site.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This might include updating and managing access to child protection online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management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system, CPOMS and liaising with the offsite DSL (or deputy) and as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required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liaising with children’s social workers where they require access to children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in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need and/or to carry out statutory assessments at the school or college.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EA188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Whatever the scenario, we will ensure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that all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staff and volunteers have access to a </w:t>
      </w:r>
      <w:proofErr w:type="spellStart"/>
      <w:r w:rsidR="009C74F2" w:rsidRPr="009C74F2">
        <w:rPr>
          <w:rFonts w:cstheme="minorHAnsi"/>
          <w:color w:val="000000"/>
          <w:sz w:val="24"/>
          <w:szCs w:val="24"/>
        </w:rPr>
        <w:t>trainedDSL</w:t>
      </w:r>
      <w:proofErr w:type="spellEnd"/>
      <w:r w:rsidR="009C74F2" w:rsidRPr="009C74F2">
        <w:rPr>
          <w:rFonts w:cstheme="minorHAnsi"/>
          <w:color w:val="000000"/>
          <w:sz w:val="24"/>
          <w:szCs w:val="24"/>
        </w:rPr>
        <w:t xml:space="preserve"> (or deputy). On each day staff on site will be made aware of that person is and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how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speak to them.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DSL will continue to engage with social workers, and attend all multi-agency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meetings</w:t>
      </w:r>
      <w:proofErr w:type="gramEnd"/>
      <w:r w:rsidRPr="009C74F2">
        <w:rPr>
          <w:rFonts w:cstheme="minorHAnsi"/>
          <w:color w:val="000000"/>
          <w:sz w:val="24"/>
          <w:szCs w:val="24"/>
        </w:rPr>
        <w:t>, which can be done remotely.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5.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Reporting a concern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staff have a concern about a child, they should continue to follow the process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outlined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the school Safeguarding Policy, this includes making a report via CPOMS,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which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can be done remotely.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In the unlikely event that a member of staff cannot access their CPOMS from home,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lastRenderedPageBreak/>
        <w:t>they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should email t</w:t>
      </w:r>
      <w:r w:rsidR="00E932F3">
        <w:rPr>
          <w:rFonts w:cstheme="minorHAnsi"/>
          <w:color w:val="000000"/>
          <w:sz w:val="24"/>
          <w:szCs w:val="24"/>
        </w:rPr>
        <w:t>he Designated Safeguarding Lead and Deputy DSL</w:t>
      </w:r>
      <w:r w:rsidRPr="009C74F2">
        <w:rPr>
          <w:rFonts w:cstheme="minorHAnsi"/>
          <w:color w:val="000000"/>
          <w:sz w:val="24"/>
          <w:szCs w:val="24"/>
        </w:rPr>
        <w:t xml:space="preserve">. This will ensure that the concern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is received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Staff are reminded of the need to report any concern immediately and without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delay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staff are concerned about an adult working with children in the school, they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should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report the concern to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="00E932F3">
        <w:rPr>
          <w:rFonts w:cstheme="minorHAnsi"/>
          <w:color w:val="000000"/>
          <w:sz w:val="24"/>
          <w:szCs w:val="24"/>
        </w:rPr>
        <w:t xml:space="preserve"> immediately</w:t>
      </w:r>
      <w:r w:rsidRPr="009C74F2">
        <w:rPr>
          <w:rFonts w:cstheme="minorHAnsi"/>
          <w:color w:val="000000"/>
          <w:sz w:val="24"/>
          <w:szCs w:val="24"/>
        </w:rPr>
        <w:t>. If there is a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requirement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make a notification to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whilst away from school, this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should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done verbally and followed up with an email to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>.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Concerns around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dir</w:t>
      </w:r>
      <w:r w:rsidR="00FA194E">
        <w:rPr>
          <w:rFonts w:cstheme="minorHAnsi"/>
          <w:color w:val="000000"/>
          <w:sz w:val="24"/>
          <w:szCs w:val="24"/>
        </w:rPr>
        <w:t>ected</w:t>
      </w:r>
      <w:proofErr w:type="gramEnd"/>
      <w:r w:rsidR="00FA194E">
        <w:rPr>
          <w:rFonts w:cstheme="minorHAnsi"/>
          <w:color w:val="000000"/>
          <w:sz w:val="24"/>
          <w:szCs w:val="24"/>
        </w:rPr>
        <w:t xml:space="preserve"> to the Chair of Governors</w:t>
      </w:r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6.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Safeguarding Training and induction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DSL training is very unlikely to take place whilst there remains a threat of the COVID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19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virus.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For the period COVID-19 measures are in place, a DSL (or deputy) who has been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trained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continue to be classed as a trained DSL (or deputy) even if they miss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their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refresher training.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All existing school staff have had safeguarding training and have read part 1 of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Keeping Children Safe in Education (2019). The DSL should communicate with staff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new local arrangements, so they know what to do if they are worried about a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child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Where new staff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are recruited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, or new volunteers enter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>, they will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continue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be provided with a safeguarding induction.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If staff are deployed from another education or children’s workforce setting to our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school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, we will take into account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DfE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supplementary guidance on safeguarding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children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during the COVID-19 pandemic and will accept portability as long as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current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employer confirms in writing that:-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the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individual has been subject to an enhanced DBS and children’s barred list</w:t>
      </w: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C</w:t>
      </w:r>
      <w:r w:rsidR="009C74F2" w:rsidRPr="009C74F2">
        <w:rPr>
          <w:rFonts w:cstheme="minorHAnsi"/>
          <w:color w:val="000000"/>
          <w:sz w:val="24"/>
          <w:szCs w:val="24"/>
        </w:rPr>
        <w:t>heck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there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are no known concerns about the individual’s suitability to work with</w:t>
      </w: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C</w:t>
      </w:r>
      <w:r w:rsidR="009C74F2" w:rsidRPr="009C74F2">
        <w:rPr>
          <w:rFonts w:cstheme="minorHAnsi"/>
          <w:color w:val="000000"/>
          <w:sz w:val="24"/>
          <w:szCs w:val="24"/>
        </w:rPr>
        <w:t>hildren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there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is no ongoing disciplinary investigation relating to that individual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Upon arrival, they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will be given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 copy of the receiving setting’s child protection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policy</w:t>
      </w:r>
      <w:proofErr w:type="gramEnd"/>
      <w:r w:rsidRPr="009C74F2">
        <w:rPr>
          <w:rFonts w:cstheme="minorHAnsi"/>
          <w:color w:val="000000"/>
          <w:sz w:val="24"/>
          <w:szCs w:val="24"/>
        </w:rPr>
        <w:t>, confirmation of local processes and confirmation of DSL arrangements.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Safer recruitment/volunteers and movement of staff</w:t>
      </w:r>
    </w:p>
    <w:p w:rsidR="007A1A75" w:rsidRP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It remains essential that people who are unsuitable are not allowed to enter the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lastRenderedPageBreak/>
        <w:t>children’s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workforce or gain access to children. When recruiting new staff,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continue to follow the relevant safer recruitment processes for their</w:t>
      </w:r>
      <w:r w:rsidR="00FA194E">
        <w:rPr>
          <w:rFonts w:cstheme="minorHAnsi"/>
          <w:color w:val="000000"/>
          <w:sz w:val="24"/>
          <w:szCs w:val="24"/>
        </w:rPr>
        <w:t xml:space="preserve"> </w:t>
      </w:r>
      <w:r w:rsidRPr="009C74F2">
        <w:rPr>
          <w:rFonts w:cstheme="minorHAnsi"/>
          <w:color w:val="000000"/>
          <w:sz w:val="24"/>
          <w:szCs w:val="24"/>
        </w:rPr>
        <w:t>setting, including, as appropriate, relevant sections in part 3 of Keeping Children</w:t>
      </w:r>
      <w:r w:rsidR="00FA194E">
        <w:rPr>
          <w:rFonts w:cstheme="minorHAnsi"/>
          <w:color w:val="000000"/>
          <w:sz w:val="24"/>
          <w:szCs w:val="24"/>
        </w:rPr>
        <w:t xml:space="preserve"> </w:t>
      </w:r>
      <w:r w:rsidRPr="009C74F2">
        <w:rPr>
          <w:rFonts w:cstheme="minorHAnsi"/>
          <w:color w:val="000000"/>
          <w:sz w:val="24"/>
          <w:szCs w:val="24"/>
        </w:rPr>
        <w:t>Safe in Education (2019) (KCSIE).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In response to COVID-19, the Disclosure and Barring Service (DBS) has made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changes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its guidance on standard and enhanced DBS ID checking to minimise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need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for face-to-face contact.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Where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are utilising volunteers, we will continue to follow the checking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risk assessment process as set out in paragraphs 167 to 172 of KCSIE. Under no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circumstances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a volunteer who has not been checked be left unsupervised or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allowed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work in regulated activity.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follow the legal duty to refer to the DBS anyone who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has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harmed or poses a risk of harm to a child or vulnerable adult. Full details can be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found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at paragraph 163 of KCSIE.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CVPS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consider and make referrals to the Teaching Regulation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Agency (TRA) as per paragraph 166 of KCSIE and the TRA’s ‘Teacher misconduct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advice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for making a referral.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During the COVID-19 period all referrals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made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by emailing</w:t>
      </w:r>
    </w:p>
    <w:p w:rsidR="009C74F2" w:rsidRDefault="0035183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hyperlink r:id="rId9" w:history="1">
        <w:r w:rsidR="00E932F3" w:rsidRPr="00B94540">
          <w:rPr>
            <w:rStyle w:val="Hyperlink"/>
            <w:rFonts w:cstheme="minorHAnsi"/>
            <w:sz w:val="24"/>
            <w:szCs w:val="24"/>
          </w:rPr>
          <w:t>Misconduct.Teacher@education.gov.uk</w:t>
        </w:r>
      </w:hyperlink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Whilst acknowledging the challenge of the current National emergency, it is essential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from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 safeguarding perspective that any school is aware, on any given day, which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staff/volunteers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be in the school or college, and that appropriate checks have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been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carried out, especially for anyone engaging in regulated activity. As such,</w:t>
      </w: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keep the single central record (SCR) up to date as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outlined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paragraphs 148 to 156 in KCSIE.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Online safety in schools and colleges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provide a safe environment, including online. This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includes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use of an online filtering system.</w:t>
      </w:r>
    </w:p>
    <w:p w:rsidR="00E4430F" w:rsidRPr="009C74F2" w:rsidRDefault="00E4430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students are using computers in school, appropriate supervision will be in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place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4430F" w:rsidRDefault="00E4430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4430F" w:rsidRDefault="00E4430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Any identified children that have been chosen to have online access at home using a school device will be subject to the AUP and this will be monitored accordingly using school’s online filtering system. 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Children and online safety away from school and college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It is important that all staff who interact with children, including online, continue to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look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out for signs a child may be at risk. Any such concerns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dealt with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lastRenderedPageBreak/>
        <w:t>per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Child Protection Policy and where appropriate referrals should still be made</w:t>
      </w:r>
    </w:p>
    <w:p w:rsidR="00FA194E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children’s social care and as required, the police.</w:t>
      </w:r>
    </w:p>
    <w:p w:rsidR="00FA194E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Online teaching should follow the same principles as set out in the </w:t>
      </w:r>
      <w:r w:rsidR="00E932F3">
        <w:rPr>
          <w:rFonts w:cstheme="minorHAnsi"/>
          <w:color w:val="000000"/>
          <w:sz w:val="24"/>
          <w:szCs w:val="24"/>
        </w:rPr>
        <w:t>school</w:t>
      </w:r>
      <w:r w:rsidRPr="009C74F2">
        <w:rPr>
          <w:rFonts w:cstheme="minorHAnsi"/>
          <w:color w:val="000000"/>
          <w:sz w:val="24"/>
          <w:szCs w:val="24"/>
        </w:rPr>
        <w:t xml:space="preserve"> code of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conduct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ensure any use of online learning tools and systems is in line with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privacy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and data protection/GDPR requirements.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Below are some things to consider when delivering virtual lessons, especially where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webcams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are involved: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No 1:1s, groups only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Staff and children must wear suitable clothing, as should anyone else in the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household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Any computers used should be in appropriate areas, for example, not in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bedrooms</w:t>
      </w:r>
      <w:proofErr w:type="gramEnd"/>
      <w:r w:rsidRPr="009C74F2">
        <w:rPr>
          <w:rFonts w:cstheme="minorHAnsi"/>
          <w:color w:val="000000"/>
          <w:sz w:val="24"/>
          <w:szCs w:val="24"/>
        </w:rPr>
        <w:t>; and the background should be blurred.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The live class should be recorded so that if any issues were to arise, the video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can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reviewed.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Live classes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kept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a reasonable length of time, or the streaming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may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prevent the family ‘getting on’ with their day.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Language must be professional and appropriate, including any family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members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the background.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Staff must only use platforms provided by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to communicate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with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pupils</w:t>
      </w:r>
    </w:p>
    <w:p w:rsidR="00837D4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Staff should record, the length, time, date and attendance of any sessions</w:t>
      </w:r>
      <w:r w:rsidR="007A1A75">
        <w:rPr>
          <w:rFonts w:cstheme="minorHAnsi"/>
          <w:color w:val="000000"/>
          <w:sz w:val="24"/>
          <w:szCs w:val="24"/>
        </w:rPr>
        <w:t xml:space="preserve"> held.</w:t>
      </w:r>
    </w:p>
    <w:p w:rsidR="000D3144" w:rsidRDefault="000D3144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837D4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10.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Supporting children not in school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is committed to ensuring the safety and wellbeing of all its Children and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Young people.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the DSL has identified a child to be on the edge of social care support, or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who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would normally receive pastoral-type support in school, they should ensure that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robust communication plan is in place for that child or young person.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Details of this plan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must be recorded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on CPOMS, as should a record of contact have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made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communication plans can include; remote contact, phone contact, door-step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visits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. Other individualised contact methods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considered and recorded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and its DSL will work closely with all stakeholders to maximise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effectiveness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of any communication plan.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This plan must be reviewed regularly (at least once a fortnight) and where concerns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arise</w:t>
      </w:r>
      <w:proofErr w:type="gramEnd"/>
      <w:r w:rsidRPr="009C74F2">
        <w:rPr>
          <w:rFonts w:cstheme="minorHAnsi"/>
          <w:color w:val="000000"/>
          <w:sz w:val="24"/>
          <w:szCs w:val="24"/>
        </w:rPr>
        <w:t>, the DSL will consider any referrals as appropriate.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school will share safeguarding messages on its website and social media pages.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recognises that school is a protective factor for children and young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people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, and the current circumstances, can affect </w:t>
      </w:r>
      <w:r w:rsidR="00E932F3">
        <w:rPr>
          <w:rFonts w:cstheme="minorHAnsi"/>
          <w:color w:val="000000"/>
          <w:sz w:val="24"/>
          <w:szCs w:val="24"/>
        </w:rPr>
        <w:t>the mental health of pupils and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their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parents/carers. Teachers at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need to be aware of this in setting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expectations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of pupils’ work where they are at home.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ensure that where we care for children of critical workers and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vulnerable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children on site, we ensure appropriate support is in place for them. This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will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bespoke to each child and recorded on CPOMS.</w:t>
      </w:r>
    </w:p>
    <w:p w:rsidR="000D3144" w:rsidRDefault="000D3144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D3144" w:rsidRPr="000D3144" w:rsidRDefault="000D3144" w:rsidP="000D31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ASJ will use the </w:t>
      </w:r>
      <w:proofErr w:type="spellStart"/>
      <w:r w:rsidRPr="000D3144">
        <w:rPr>
          <w:rFonts w:cstheme="minorHAnsi"/>
          <w:color w:val="000000"/>
          <w:sz w:val="24"/>
          <w:szCs w:val="24"/>
        </w:rPr>
        <w:t>DfE</w:t>
      </w:r>
      <w:proofErr w:type="spellEnd"/>
      <w:r w:rsidRPr="000D3144">
        <w:rPr>
          <w:rFonts w:cstheme="minorHAnsi"/>
          <w:color w:val="000000"/>
          <w:sz w:val="24"/>
          <w:szCs w:val="24"/>
        </w:rPr>
        <w:t xml:space="preserve"> guidance on mental health and behav</w:t>
      </w:r>
      <w:r>
        <w:rPr>
          <w:rFonts w:cstheme="minorHAnsi"/>
          <w:color w:val="000000"/>
          <w:sz w:val="24"/>
          <w:szCs w:val="24"/>
        </w:rPr>
        <w:t>iour in schools</w:t>
      </w:r>
      <w:r w:rsidRPr="000D3144">
        <w:rPr>
          <w:rFonts w:cstheme="minorHAnsi"/>
          <w:color w:val="000000"/>
          <w:sz w:val="24"/>
          <w:szCs w:val="24"/>
        </w:rPr>
        <w:t xml:space="preserve"> to </w:t>
      </w:r>
      <w:r>
        <w:rPr>
          <w:rFonts w:cstheme="minorHAnsi"/>
          <w:color w:val="000000"/>
          <w:sz w:val="24"/>
          <w:szCs w:val="24"/>
        </w:rPr>
        <w:t xml:space="preserve">help </w:t>
      </w:r>
      <w:r w:rsidRPr="000D3144">
        <w:rPr>
          <w:rFonts w:cstheme="minorHAnsi"/>
          <w:color w:val="000000"/>
          <w:sz w:val="24"/>
          <w:szCs w:val="24"/>
        </w:rPr>
        <w:t>identify</w:t>
      </w:r>
    </w:p>
    <w:p w:rsidR="001C3041" w:rsidRDefault="000D3144" w:rsidP="000D31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0D3144">
        <w:rPr>
          <w:rFonts w:cstheme="minorHAnsi"/>
          <w:color w:val="000000"/>
          <w:sz w:val="24"/>
          <w:szCs w:val="24"/>
        </w:rPr>
        <w:t>children</w:t>
      </w:r>
      <w:proofErr w:type="gramEnd"/>
      <w:r w:rsidRPr="000D3144">
        <w:rPr>
          <w:rFonts w:cstheme="minorHAnsi"/>
          <w:color w:val="000000"/>
          <w:sz w:val="24"/>
          <w:szCs w:val="24"/>
        </w:rPr>
        <w:t xml:space="preserve"> who might need additional support, and to put this support in place.</w:t>
      </w:r>
      <w:r>
        <w:rPr>
          <w:rFonts w:cstheme="minorHAnsi"/>
          <w:color w:val="000000"/>
          <w:sz w:val="24"/>
          <w:szCs w:val="24"/>
        </w:rPr>
        <w:t xml:space="preserve"> This guidance can be v</w:t>
      </w:r>
      <w:r w:rsidR="0052331B">
        <w:rPr>
          <w:rFonts w:cstheme="minorHAnsi"/>
          <w:color w:val="000000"/>
          <w:sz w:val="24"/>
          <w:szCs w:val="24"/>
        </w:rPr>
        <w:t xml:space="preserve">iewed using the following </w:t>
      </w:r>
      <w:proofErr w:type="gramStart"/>
      <w:r w:rsidR="001C3041">
        <w:rPr>
          <w:rFonts w:cstheme="minorHAnsi"/>
          <w:color w:val="000000"/>
          <w:sz w:val="24"/>
          <w:szCs w:val="24"/>
        </w:rPr>
        <w:t>link ,</w:t>
      </w:r>
      <w:proofErr w:type="gramEnd"/>
      <w:r w:rsidR="001C3041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1C3041" w:rsidRPr="00090636">
          <w:rPr>
            <w:rStyle w:val="Hyperlink"/>
            <w:rFonts w:cstheme="minorHAnsi"/>
            <w:sz w:val="24"/>
            <w:szCs w:val="24"/>
          </w:rPr>
          <w:t>https://www.gov.uk/government/publications/mental-health-and-behaviour-in-schools--2</w:t>
        </w:r>
      </w:hyperlink>
      <w:r w:rsidR="001C3041">
        <w:rPr>
          <w:rFonts w:cstheme="minorHAnsi"/>
          <w:color w:val="000000"/>
          <w:sz w:val="24"/>
          <w:szCs w:val="24"/>
        </w:rPr>
        <w:t xml:space="preserve"> </w:t>
      </w:r>
    </w:p>
    <w:p w:rsidR="000D3144" w:rsidRDefault="000D3144" w:rsidP="000D31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D3144" w:rsidRDefault="000D3144" w:rsidP="000D31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66FA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11.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Supporting children in school</w:t>
      </w:r>
      <w:r w:rsidR="00B67CF3">
        <w:rPr>
          <w:rFonts w:cstheme="minorHAnsi"/>
          <w:b/>
          <w:bCs/>
          <w:color w:val="000000"/>
          <w:sz w:val="24"/>
          <w:szCs w:val="24"/>
        </w:rPr>
        <w:t xml:space="preserve"> including social distancing</w:t>
      </w:r>
    </w:p>
    <w:p w:rsidR="00B67CF3" w:rsidRPr="009C74F2" w:rsidRDefault="00B67C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is committed to ensuring the safety and wellbeing of all its students.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be a safe space for all children to attend and flourish.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will ensure that appropriate staff are on site and staff to pupil ratio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numbers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are appropriate, to maximise safety.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refer to the Government guidance for education and childcare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settings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on how to implement social distancing and continue to follow the advice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from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Public Health England on handwashing and other measures to limit the risk of</w:t>
      </w:r>
    </w:p>
    <w:p w:rsidR="00E932F3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spread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of COVID19.</w:t>
      </w:r>
    </w:p>
    <w:p w:rsidR="00FA194E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ASJ </w:t>
      </w:r>
      <w:r w:rsidR="009C74F2" w:rsidRPr="009C74F2">
        <w:rPr>
          <w:rFonts w:cstheme="minorHAnsi"/>
          <w:color w:val="000000"/>
          <w:sz w:val="24"/>
          <w:szCs w:val="24"/>
        </w:rPr>
        <w:t>will ensure that where we care for children of critical workers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C74F2" w:rsidRPr="009C74F2">
        <w:rPr>
          <w:rFonts w:cstheme="minorHAnsi"/>
          <w:color w:val="000000"/>
          <w:sz w:val="24"/>
          <w:szCs w:val="24"/>
        </w:rPr>
        <w:t>vulnerable children on site, we ensure appropriate support is in place for them. This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9C74F2" w:rsidRPr="009C74F2">
        <w:rPr>
          <w:rFonts w:cstheme="minorHAnsi"/>
          <w:color w:val="000000"/>
          <w:sz w:val="24"/>
          <w:szCs w:val="24"/>
        </w:rPr>
        <w:t>will be bespoke to each child and recorded on CPOMS</w:t>
      </w:r>
      <w:proofErr w:type="gramEnd"/>
      <w:r w:rsidR="009C74F2"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Where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has concerns about the impact of staff absence – such as our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Designated Safeguarding Lead or first aiders – will discuss them immediately with</w:t>
      </w:r>
    </w:p>
    <w:p w:rsid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the</w:t>
      </w:r>
      <w:proofErr w:type="gramEnd"/>
      <w:r>
        <w:rPr>
          <w:rFonts w:cstheme="minorHAnsi"/>
          <w:color w:val="000000"/>
          <w:sz w:val="24"/>
          <w:szCs w:val="24"/>
        </w:rPr>
        <w:t xml:space="preserve"> LA.</w:t>
      </w:r>
    </w:p>
    <w:p w:rsidR="00B67CF3" w:rsidRDefault="00B67C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Default="00B67CF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7CF3">
        <w:rPr>
          <w:rFonts w:cstheme="minorHAnsi"/>
          <w:color w:val="000000"/>
          <w:sz w:val="24"/>
          <w:szCs w:val="24"/>
        </w:rPr>
        <w:lastRenderedPageBreak/>
        <w:t>How to maintain social distancing within the school setting</w:t>
      </w:r>
    </w:p>
    <w:p w:rsidR="00F92335" w:rsidRPr="00B67CF3" w:rsidRDefault="00F92335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Default="00BC148D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 </w:t>
      </w:r>
      <w:proofErr w:type="gramStart"/>
      <w:r w:rsidR="00B67CF3" w:rsidRPr="00B67CF3">
        <w:rPr>
          <w:rFonts w:cstheme="minorHAnsi"/>
          <w:color w:val="000000"/>
          <w:sz w:val="24"/>
          <w:szCs w:val="24"/>
        </w:rPr>
        <w:t xml:space="preserve">have </w:t>
      </w:r>
      <w:r>
        <w:rPr>
          <w:rFonts w:cstheme="minorHAnsi"/>
          <w:color w:val="000000"/>
          <w:sz w:val="24"/>
          <w:szCs w:val="24"/>
        </w:rPr>
        <w:t>been guided</w:t>
      </w:r>
      <w:proofErr w:type="gramEnd"/>
      <w:r w:rsidR="00B67CF3" w:rsidRPr="00B67CF3">
        <w:rPr>
          <w:rFonts w:cstheme="minorHAnsi"/>
          <w:color w:val="000000"/>
          <w:sz w:val="24"/>
          <w:szCs w:val="24"/>
        </w:rPr>
        <w:t xml:space="preserve"> to make the following decisions:</w:t>
      </w:r>
    </w:p>
    <w:p w:rsidR="00F92335" w:rsidRPr="00B67CF3" w:rsidRDefault="00F92335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92335" w:rsidRPr="00FA194E" w:rsidRDefault="00B67CF3" w:rsidP="00F92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2335">
        <w:rPr>
          <w:rFonts w:cstheme="minorHAnsi"/>
          <w:color w:val="000000"/>
          <w:sz w:val="24"/>
          <w:szCs w:val="24"/>
        </w:rPr>
        <w:t>Between every ‘</w:t>
      </w:r>
      <w:proofErr w:type="gramStart"/>
      <w:r w:rsidRPr="00F92335">
        <w:rPr>
          <w:rFonts w:cstheme="minorHAnsi"/>
          <w:color w:val="000000"/>
          <w:sz w:val="24"/>
          <w:szCs w:val="24"/>
        </w:rPr>
        <w:t>lesson’</w:t>
      </w:r>
      <w:proofErr w:type="gramEnd"/>
      <w:r w:rsidRPr="00F92335">
        <w:rPr>
          <w:rFonts w:cstheme="minorHAnsi"/>
          <w:color w:val="000000"/>
          <w:sz w:val="24"/>
          <w:szCs w:val="24"/>
        </w:rPr>
        <w:t xml:space="preserve"> the students will wash their hands. </w:t>
      </w:r>
    </w:p>
    <w:p w:rsidR="00F92335" w:rsidRPr="00F92335" w:rsidRDefault="00F92335" w:rsidP="00F923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Pr="00F92335" w:rsidRDefault="00B67CF3" w:rsidP="00F92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2335">
        <w:rPr>
          <w:rFonts w:cstheme="minorHAnsi"/>
          <w:color w:val="000000"/>
          <w:sz w:val="24"/>
          <w:szCs w:val="24"/>
        </w:rPr>
        <w:t xml:space="preserve">Classroom use </w:t>
      </w:r>
      <w:proofErr w:type="gramStart"/>
      <w:r w:rsidRPr="00F92335">
        <w:rPr>
          <w:rFonts w:cstheme="minorHAnsi"/>
          <w:color w:val="000000"/>
          <w:sz w:val="24"/>
          <w:szCs w:val="24"/>
        </w:rPr>
        <w:t>will be prioritised</w:t>
      </w:r>
      <w:proofErr w:type="gramEnd"/>
      <w:r w:rsidRPr="00F92335">
        <w:rPr>
          <w:rFonts w:cstheme="minorHAnsi"/>
          <w:color w:val="000000"/>
          <w:sz w:val="24"/>
          <w:szCs w:val="24"/>
        </w:rPr>
        <w:t xml:space="preserve"> by size. Students can sit one to a desk; social distancing without feeling isolated. </w:t>
      </w:r>
    </w:p>
    <w:p w:rsidR="00F92335" w:rsidRPr="00F92335" w:rsidRDefault="00F92335" w:rsidP="00F9233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:rsidR="00B67CF3" w:rsidRPr="00FA194E" w:rsidRDefault="00B67CF3" w:rsidP="00FA1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4E">
        <w:rPr>
          <w:rFonts w:cstheme="minorHAnsi"/>
          <w:color w:val="000000"/>
          <w:sz w:val="24"/>
          <w:szCs w:val="24"/>
        </w:rPr>
        <w:t>Wipe down technology after use, so that germs cannot be passed from one device to another</w:t>
      </w:r>
    </w:p>
    <w:p w:rsidR="00F92335" w:rsidRPr="00B67CF3" w:rsidRDefault="00F92335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Pr="00FA194E" w:rsidRDefault="00B67CF3" w:rsidP="00FA1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4E">
        <w:rPr>
          <w:rFonts w:cstheme="minorHAnsi"/>
          <w:color w:val="000000"/>
          <w:sz w:val="24"/>
          <w:szCs w:val="24"/>
        </w:rPr>
        <w:t xml:space="preserve">PE. We will do sport each day. Guidelines issued by UK government press conference on Friday suggested the risk from sport is low providing the social aspect is minimised. </w:t>
      </w:r>
    </w:p>
    <w:p w:rsidR="00B67CF3" w:rsidRPr="00B67CF3" w:rsidRDefault="00B67CF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Pr="00FA194E" w:rsidRDefault="00B67CF3" w:rsidP="00FA1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4E">
        <w:rPr>
          <w:rFonts w:cstheme="minorHAnsi"/>
          <w:color w:val="000000"/>
          <w:sz w:val="24"/>
          <w:szCs w:val="24"/>
        </w:rPr>
        <w:t>Use “respect his/her personal space” So the supervisor can remind the students with that cue on the first instance and then follow with a more direct instruction if needed if needed at break time</w:t>
      </w:r>
    </w:p>
    <w:p w:rsidR="00B67CF3" w:rsidRPr="00B67CF3" w:rsidRDefault="00B67CF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A194E" w:rsidRDefault="00B67CF3" w:rsidP="00FA19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7CF3">
        <w:rPr>
          <w:rFonts w:cstheme="minorHAnsi"/>
          <w:color w:val="000000"/>
          <w:sz w:val="24"/>
          <w:szCs w:val="24"/>
        </w:rPr>
        <w:t>Posters to support the proc</w:t>
      </w:r>
      <w:r>
        <w:rPr>
          <w:rFonts w:cstheme="minorHAnsi"/>
          <w:color w:val="000000"/>
          <w:sz w:val="24"/>
          <w:szCs w:val="24"/>
        </w:rPr>
        <w:t xml:space="preserve">edures to </w:t>
      </w:r>
      <w:proofErr w:type="gramStart"/>
      <w:r>
        <w:rPr>
          <w:rFonts w:cstheme="minorHAnsi"/>
          <w:color w:val="000000"/>
          <w:sz w:val="24"/>
          <w:szCs w:val="24"/>
        </w:rPr>
        <w:t>be used</w:t>
      </w:r>
      <w:proofErr w:type="gramEnd"/>
      <w:r>
        <w:rPr>
          <w:rFonts w:cstheme="minorHAnsi"/>
          <w:color w:val="000000"/>
          <w:sz w:val="24"/>
          <w:szCs w:val="24"/>
        </w:rPr>
        <w:t xml:space="preserve"> at all times:</w:t>
      </w:r>
    </w:p>
    <w:p w:rsidR="00603910" w:rsidRPr="00B67CF3" w:rsidRDefault="00603910" w:rsidP="00FA19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932F3" w:rsidRPr="00837D42" w:rsidRDefault="00B67CF3" w:rsidP="00837D42">
      <w:pPr>
        <w:shd w:val="clear" w:color="auto" w:fill="FFFFFF"/>
        <w:spacing w:after="0" w:line="459" w:lineRule="atLeast"/>
        <w:rPr>
          <w:rFonts w:ascii="Calibri Light" w:eastAsia="Times New Roman" w:hAnsi="Calibri Light" w:cs="Calibri Light"/>
          <w:color w:val="444444"/>
          <w:sz w:val="20"/>
          <w:szCs w:val="18"/>
          <w:lang w:eastAsia="en-GB"/>
        </w:rPr>
      </w:pPr>
      <w:r w:rsidRPr="00B67C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FAD81A" wp14:editId="5941484B">
            <wp:extent cx="2581275" cy="3438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C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</w:t>
      </w:r>
      <w:r w:rsidRPr="00B67CF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87F3FD6" wp14:editId="04C0BF60">
            <wp:extent cx="2495550" cy="33147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D42">
        <w:rPr>
          <w:rFonts w:cstheme="minorHAnsi"/>
          <w:color w:val="000000"/>
          <w:sz w:val="24"/>
          <w:szCs w:val="24"/>
        </w:rPr>
        <w:t xml:space="preserve">               </w:t>
      </w:r>
    </w:p>
    <w:p w:rsidR="009C74F2" w:rsidRDefault="00966FA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12.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Peer on Peer Abuse</w:t>
      </w:r>
    </w:p>
    <w:p w:rsidR="00FA71BC" w:rsidRPr="009C74F2" w:rsidRDefault="00FA71BC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837D4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recognises that during the closure a revised process may be required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for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managing any report of such abuse and supporting victims</w:t>
      </w:r>
      <w:r w:rsidRPr="009C74F2">
        <w:rPr>
          <w:rFonts w:cstheme="minorHAnsi"/>
          <w:b/>
          <w:bCs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80653" w:rsidRDefault="0068065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653" w:rsidRDefault="0068065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lastRenderedPageBreak/>
        <w:t>Where a school receives a report of peer on peer abuse, they will follow the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principles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as set out in part 5 of KCSIE and of those outlined within of the Child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Protection Policy.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school will listen</w:t>
      </w:r>
      <w:r w:rsidR="00CB2639">
        <w:rPr>
          <w:rFonts w:cstheme="minorHAnsi"/>
          <w:color w:val="000000"/>
          <w:sz w:val="24"/>
          <w:szCs w:val="24"/>
        </w:rPr>
        <w:t>, le</w:t>
      </w:r>
      <w:r w:rsidR="0004107C">
        <w:rPr>
          <w:rFonts w:cstheme="minorHAnsi"/>
          <w:color w:val="000000"/>
          <w:sz w:val="24"/>
          <w:szCs w:val="24"/>
        </w:rPr>
        <w:t xml:space="preserve">d by the Designated Safeguarding Lead </w:t>
      </w:r>
      <w:proofErr w:type="gramStart"/>
      <w:r w:rsidR="0004107C">
        <w:rPr>
          <w:rFonts w:cstheme="minorHAnsi"/>
          <w:color w:val="000000"/>
          <w:sz w:val="24"/>
          <w:szCs w:val="24"/>
        </w:rPr>
        <w:t>( or</w:t>
      </w:r>
      <w:proofErr w:type="gramEnd"/>
      <w:r w:rsidR="0004107C">
        <w:rPr>
          <w:rFonts w:cstheme="minorHAnsi"/>
          <w:color w:val="000000"/>
          <w:sz w:val="24"/>
          <w:szCs w:val="24"/>
        </w:rPr>
        <w:t xml:space="preserve"> a Deputy )</w:t>
      </w:r>
      <w:r w:rsidRPr="009C74F2">
        <w:rPr>
          <w:rFonts w:cstheme="minorHAnsi"/>
          <w:color w:val="000000"/>
          <w:sz w:val="24"/>
          <w:szCs w:val="24"/>
        </w:rPr>
        <w:t xml:space="preserve"> and work with the young person, parents/carers and any multi</w:t>
      </w:r>
      <w:r w:rsidR="001C2708">
        <w:rPr>
          <w:rFonts w:cstheme="minorHAnsi"/>
          <w:color w:val="000000"/>
          <w:sz w:val="24"/>
          <w:szCs w:val="24"/>
        </w:rPr>
        <w:t>-</w:t>
      </w:r>
      <w:r w:rsidRPr="009C74F2">
        <w:rPr>
          <w:rFonts w:cstheme="minorHAnsi"/>
          <w:color w:val="000000"/>
          <w:sz w:val="24"/>
          <w:szCs w:val="24"/>
        </w:rPr>
        <w:t>agency</w:t>
      </w:r>
      <w:r w:rsidR="0004107C">
        <w:rPr>
          <w:rFonts w:cstheme="minorHAnsi"/>
          <w:color w:val="000000"/>
          <w:sz w:val="24"/>
          <w:szCs w:val="24"/>
        </w:rPr>
        <w:t xml:space="preserve"> </w:t>
      </w:r>
      <w:r w:rsidRPr="009C74F2">
        <w:rPr>
          <w:rFonts w:cstheme="minorHAnsi"/>
          <w:color w:val="000000"/>
          <w:sz w:val="24"/>
          <w:szCs w:val="24"/>
        </w:rPr>
        <w:t>partner required to ensure the safety and security of that young person.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Concerns and actions must be recorded on CPOMS and appropriate referrals made.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rPr>
          <w:rFonts w:cstheme="minorHAnsi"/>
          <w:sz w:val="24"/>
          <w:szCs w:val="24"/>
        </w:rPr>
      </w:pPr>
    </w:p>
    <w:sectPr w:rsidR="009C74F2" w:rsidRPr="009C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5C2"/>
    <w:multiLevelType w:val="multilevel"/>
    <w:tmpl w:val="272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553A5"/>
    <w:multiLevelType w:val="hybridMultilevel"/>
    <w:tmpl w:val="B128ED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3C79"/>
    <w:multiLevelType w:val="hybridMultilevel"/>
    <w:tmpl w:val="20361458"/>
    <w:lvl w:ilvl="0" w:tplc="6368E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F88"/>
    <w:multiLevelType w:val="hybridMultilevel"/>
    <w:tmpl w:val="ECC4B1DC"/>
    <w:lvl w:ilvl="0" w:tplc="73E0F8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F2"/>
    <w:rsid w:val="0004107C"/>
    <w:rsid w:val="0009143E"/>
    <w:rsid w:val="000D3144"/>
    <w:rsid w:val="00102803"/>
    <w:rsid w:val="001348B9"/>
    <w:rsid w:val="001C2708"/>
    <w:rsid w:val="001C3041"/>
    <w:rsid w:val="002237FA"/>
    <w:rsid w:val="002533C6"/>
    <w:rsid w:val="00264132"/>
    <w:rsid w:val="002F4E3C"/>
    <w:rsid w:val="00307E5D"/>
    <w:rsid w:val="0032577F"/>
    <w:rsid w:val="003329D5"/>
    <w:rsid w:val="00351838"/>
    <w:rsid w:val="00455C6C"/>
    <w:rsid w:val="00502911"/>
    <w:rsid w:val="0052331B"/>
    <w:rsid w:val="0057450A"/>
    <w:rsid w:val="005F1BB8"/>
    <w:rsid w:val="00603910"/>
    <w:rsid w:val="00680653"/>
    <w:rsid w:val="007408D9"/>
    <w:rsid w:val="007A1A75"/>
    <w:rsid w:val="00836953"/>
    <w:rsid w:val="00837D42"/>
    <w:rsid w:val="008B6935"/>
    <w:rsid w:val="00966FA5"/>
    <w:rsid w:val="00967DEA"/>
    <w:rsid w:val="009C74F2"/>
    <w:rsid w:val="00AB451D"/>
    <w:rsid w:val="00B272D4"/>
    <w:rsid w:val="00B67CF3"/>
    <w:rsid w:val="00B90FFF"/>
    <w:rsid w:val="00BC148D"/>
    <w:rsid w:val="00BF3BE3"/>
    <w:rsid w:val="00C401E5"/>
    <w:rsid w:val="00CB2639"/>
    <w:rsid w:val="00CB3C2A"/>
    <w:rsid w:val="00D06118"/>
    <w:rsid w:val="00DE7E78"/>
    <w:rsid w:val="00E14766"/>
    <w:rsid w:val="00E4430F"/>
    <w:rsid w:val="00E8152D"/>
    <w:rsid w:val="00E932F3"/>
    <w:rsid w:val="00EA1889"/>
    <w:rsid w:val="00F05018"/>
    <w:rsid w:val="00F92335"/>
    <w:rsid w:val="00F9515C"/>
    <w:rsid w:val="00F95BFE"/>
    <w:rsid w:val="00FA194E"/>
    <w:rsid w:val="00FA71BC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DF43"/>
  <w15:chartTrackingRefBased/>
  <w15:docId w15:val="{5FD5FAD7-6F9B-41BF-B168-27E7014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4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3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mental-health-and-behaviour-in-schools-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conduct.Teacher@educatio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C0B2-5E87-447B-8708-D6E23ABD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Cradock</dc:creator>
  <cp:keywords/>
  <dc:description/>
  <cp:lastModifiedBy>Andrew Smart</cp:lastModifiedBy>
  <cp:revision>48</cp:revision>
  <dcterms:created xsi:type="dcterms:W3CDTF">2020-03-31T11:46:00Z</dcterms:created>
  <dcterms:modified xsi:type="dcterms:W3CDTF">2020-05-27T17:50:00Z</dcterms:modified>
</cp:coreProperties>
</file>