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9A4A02" w:rsidRDefault="009A4A02">
      <w:pPr>
        <w:rPr>
          <w:b/>
          <w:sz w:val="28"/>
          <w:szCs w:val="28"/>
          <w:u w:val="single"/>
        </w:rPr>
      </w:pPr>
      <w:r w:rsidRPr="009A4A02">
        <w:rPr>
          <w:b/>
          <w:sz w:val="28"/>
          <w:szCs w:val="28"/>
          <w:u w:val="single"/>
        </w:rPr>
        <w:t>Week 6 Thursday</w:t>
      </w:r>
    </w:p>
    <w:p w:rsidR="009A4A02" w:rsidRPr="009A4A02" w:rsidRDefault="009A4A02">
      <w:pPr>
        <w:rPr>
          <w:b/>
          <w:sz w:val="28"/>
          <w:szCs w:val="28"/>
          <w:u w:val="single"/>
        </w:rPr>
      </w:pPr>
      <w:r w:rsidRPr="009A4A02">
        <w:rPr>
          <w:b/>
          <w:sz w:val="28"/>
          <w:szCs w:val="28"/>
          <w:u w:val="single"/>
        </w:rPr>
        <w:t>Draw what you read</w:t>
      </w:r>
    </w:p>
    <w:p w:rsidR="009A4A02" w:rsidRPr="009A4A02" w:rsidRDefault="009A4A02">
      <w:pPr>
        <w:rPr>
          <w:b/>
          <w:sz w:val="28"/>
          <w:szCs w:val="28"/>
          <w:u w:val="single"/>
        </w:rPr>
      </w:pPr>
      <w:r w:rsidRPr="009A4A02">
        <w:rPr>
          <w:b/>
          <w:sz w:val="28"/>
          <w:szCs w:val="28"/>
          <w:u w:val="single"/>
        </w:rPr>
        <w:t>Read p. 28 and 29</w:t>
      </w:r>
    </w:p>
    <w:p w:rsidR="009A4A02" w:rsidRPr="009A4A02" w:rsidRDefault="009A4A02">
      <w:pPr>
        <w:rPr>
          <w:sz w:val="28"/>
          <w:szCs w:val="28"/>
        </w:rPr>
      </w:pPr>
    </w:p>
    <w:p w:rsidR="009A4A02" w:rsidRPr="009A4A02" w:rsidRDefault="009A4A02">
      <w:pPr>
        <w:rPr>
          <w:sz w:val="28"/>
          <w:szCs w:val="28"/>
        </w:rPr>
      </w:pPr>
      <w:r w:rsidRPr="009A4A02">
        <w:rPr>
          <w:sz w:val="28"/>
          <w:szCs w:val="28"/>
        </w:rPr>
        <w:t>Draw a picture based on what you have read and label the things you know for definite, i.e. personal items were stored in sea chests.</w:t>
      </w:r>
    </w:p>
    <w:p w:rsidR="009A4A02" w:rsidRDefault="009A4A02">
      <w:pPr>
        <w:rPr>
          <w:sz w:val="28"/>
          <w:szCs w:val="28"/>
        </w:rPr>
      </w:pPr>
      <w:r w:rsidRPr="009A4A02">
        <w:rPr>
          <w:sz w:val="28"/>
          <w:szCs w:val="28"/>
        </w:rPr>
        <w:t xml:space="preserve">In thought bubbles add inferences you could make about the Vikings’ feelings and what they thought on their journeys, i.e. This food is horrible – it’s too salty   </w:t>
      </w:r>
      <w:proofErr w:type="gramStart"/>
      <w:r w:rsidRPr="009A4A02">
        <w:rPr>
          <w:sz w:val="28"/>
          <w:szCs w:val="28"/>
        </w:rPr>
        <w:t>or  I</w:t>
      </w:r>
      <w:proofErr w:type="gramEnd"/>
      <w:r w:rsidRPr="009A4A02">
        <w:rPr>
          <w:sz w:val="28"/>
          <w:szCs w:val="28"/>
        </w:rPr>
        <w:t xml:space="preserve"> am exhausted – we have been rowing for days. </w:t>
      </w:r>
    </w:p>
    <w:p w:rsidR="009A4A02" w:rsidRDefault="009A4A02">
      <w:pPr>
        <w:rPr>
          <w:sz w:val="28"/>
          <w:szCs w:val="28"/>
        </w:rPr>
      </w:pPr>
    </w:p>
    <w:p w:rsidR="009A4A02" w:rsidRPr="009A4A02" w:rsidRDefault="009A4A02">
      <w:pPr>
        <w:rPr>
          <w:sz w:val="28"/>
          <w:szCs w:val="28"/>
        </w:rPr>
      </w:pPr>
      <w:bookmarkStart w:id="0" w:name="_GoBack"/>
      <w:bookmarkEnd w:id="0"/>
    </w:p>
    <w:sectPr w:rsidR="009A4A02" w:rsidRPr="009A4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02"/>
    <w:rsid w:val="006377BE"/>
    <w:rsid w:val="00995DD8"/>
    <w:rsid w:val="009A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A2B5E"/>
  <w15:chartTrackingRefBased/>
  <w15:docId w15:val="{9763DAB0-8AB8-4607-B879-2BA54C67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2020-05-06T10:35:00Z</dcterms:created>
  <dcterms:modified xsi:type="dcterms:W3CDTF">2020-05-06T10:41:00Z</dcterms:modified>
</cp:coreProperties>
</file>