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69" w:rsidRDefault="00194D69" w:rsidP="00194D69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Monday 18</w:t>
      </w:r>
      <w:r w:rsidRPr="00194D69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May 2020</w:t>
      </w:r>
    </w:p>
    <w:p w:rsidR="00194D69" w:rsidRDefault="00194D69" w:rsidP="00194D69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Reading</w:t>
      </w:r>
    </w:p>
    <w:p w:rsidR="00194D69" w:rsidRDefault="00194D69" w:rsidP="00194D69">
      <w:pPr>
        <w:pStyle w:val="NoSpacing"/>
        <w:rPr>
          <w:b/>
          <w:sz w:val="24"/>
          <w:u w:val="single"/>
        </w:rPr>
      </w:pPr>
    </w:p>
    <w:p w:rsidR="00194D69" w:rsidRPr="000408CA" w:rsidRDefault="00194D69" w:rsidP="00194D69">
      <w:pPr>
        <w:pStyle w:val="NoSpacing"/>
        <w:rPr>
          <w:b/>
          <w:sz w:val="24"/>
          <w:u w:val="single"/>
        </w:rPr>
      </w:pPr>
      <w:r w:rsidRPr="000408CA">
        <w:rPr>
          <w:b/>
          <w:sz w:val="24"/>
          <w:u w:val="single"/>
        </w:rPr>
        <w:t>Retrieval</w:t>
      </w:r>
    </w:p>
    <w:p w:rsidR="00194D69" w:rsidRDefault="00194D69" w:rsidP="00194D69">
      <w:pPr>
        <w:pStyle w:val="NoSpacing"/>
        <w:rPr>
          <w:b/>
          <w:sz w:val="24"/>
          <w:u w:val="single"/>
        </w:rPr>
      </w:pPr>
      <w:r w:rsidRPr="000408CA">
        <w:rPr>
          <w:b/>
          <w:sz w:val="24"/>
          <w:u w:val="single"/>
        </w:rPr>
        <w:t xml:space="preserve">Pages </w:t>
      </w:r>
      <w:r>
        <w:rPr>
          <w:b/>
          <w:sz w:val="24"/>
          <w:u w:val="single"/>
        </w:rPr>
        <w:t>32 - 33</w:t>
      </w:r>
    </w:p>
    <w:p w:rsidR="00194D69" w:rsidRDefault="00194D69" w:rsidP="00194D69">
      <w:pPr>
        <w:pStyle w:val="NoSpacing"/>
        <w:rPr>
          <w:sz w:val="24"/>
        </w:rPr>
      </w:pPr>
    </w:p>
    <w:p w:rsidR="00194D69" w:rsidRDefault="00194D69" w:rsidP="00194D6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Find and copy the word that means the same as robbed. </w:t>
      </w:r>
    </w:p>
    <w:p w:rsidR="00194D69" w:rsidRDefault="00194D69" w:rsidP="00194D69">
      <w:pPr>
        <w:pStyle w:val="NoSpacing"/>
        <w:ind w:left="720"/>
        <w:rPr>
          <w:sz w:val="24"/>
        </w:rPr>
      </w:pPr>
    </w:p>
    <w:p w:rsidR="00194D69" w:rsidRDefault="00194D69" w:rsidP="00194D69">
      <w:pPr>
        <w:pStyle w:val="NoSpacing"/>
        <w:ind w:left="720"/>
        <w:rPr>
          <w:sz w:val="24"/>
        </w:rPr>
      </w:pPr>
    </w:p>
    <w:p w:rsidR="00194D69" w:rsidRDefault="00194D69" w:rsidP="00194D69">
      <w:pPr>
        <w:pStyle w:val="NoSpacing"/>
        <w:rPr>
          <w:sz w:val="24"/>
        </w:rPr>
      </w:pPr>
    </w:p>
    <w:p w:rsidR="00194D69" w:rsidRDefault="00194D69" w:rsidP="00194D69">
      <w:pPr>
        <w:pStyle w:val="ListParagraph"/>
        <w:numPr>
          <w:ilvl w:val="0"/>
          <w:numId w:val="1"/>
        </w:numPr>
      </w:pPr>
      <w:r>
        <w:t>Underline</w:t>
      </w:r>
      <w:r>
        <w:t xml:space="preserve"> the word that you think link closest to the word ‘</w:t>
      </w:r>
      <w:r w:rsidRPr="004772ED">
        <w:rPr>
          <w:b/>
        </w:rPr>
        <w:t>plunder’</w:t>
      </w:r>
      <w:r>
        <w:t xml:space="preserve"> (page 32).</w:t>
      </w:r>
    </w:p>
    <w:p w:rsidR="00194D69" w:rsidRDefault="00194D69" w:rsidP="00194D69">
      <w:pPr>
        <w:pStyle w:val="ListParagraph"/>
      </w:pPr>
    </w:p>
    <w:p w:rsidR="00194D69" w:rsidRDefault="00194D69" w:rsidP="00194D69">
      <w:pPr>
        <w:pStyle w:val="ListParagraph"/>
      </w:pPr>
      <w:r>
        <w:t xml:space="preserve">Jewellery </w:t>
      </w:r>
    </w:p>
    <w:p w:rsidR="00194D69" w:rsidRDefault="00194D69" w:rsidP="00194D69">
      <w:pPr>
        <w:pStyle w:val="ListParagraph"/>
      </w:pPr>
    </w:p>
    <w:p w:rsidR="00194D69" w:rsidRDefault="00194D69" w:rsidP="00194D69">
      <w:pPr>
        <w:pStyle w:val="ListParagraph"/>
      </w:pPr>
      <w:r>
        <w:t xml:space="preserve">Raid </w:t>
      </w:r>
    </w:p>
    <w:p w:rsidR="00194D69" w:rsidRDefault="00194D69" w:rsidP="00194D69">
      <w:pPr>
        <w:pStyle w:val="ListParagraph"/>
      </w:pPr>
    </w:p>
    <w:p w:rsidR="00194D69" w:rsidRDefault="00194D69" w:rsidP="00194D69">
      <w:pPr>
        <w:pStyle w:val="ListParagraph"/>
      </w:pPr>
      <w:r>
        <w:t xml:space="preserve">Items </w:t>
      </w:r>
    </w:p>
    <w:p w:rsidR="00194D69" w:rsidRDefault="00194D69" w:rsidP="00194D69">
      <w:pPr>
        <w:pStyle w:val="ListParagraph"/>
      </w:pPr>
    </w:p>
    <w:p w:rsidR="00194D69" w:rsidRDefault="00194D69" w:rsidP="00194D69">
      <w:pPr>
        <w:pStyle w:val="ListParagraph"/>
      </w:pPr>
      <w:r>
        <w:t xml:space="preserve">Enemies </w:t>
      </w:r>
    </w:p>
    <w:p w:rsidR="00194D69" w:rsidRDefault="00194D69" w:rsidP="00194D69">
      <w:pPr>
        <w:pStyle w:val="ListParagraph"/>
      </w:pPr>
    </w:p>
    <w:p w:rsidR="00B06A9C" w:rsidRDefault="00194D69" w:rsidP="00194D69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were Christian monasteries</w:t>
      </w:r>
      <w:proofErr w:type="gramEnd"/>
      <w:r>
        <w:t xml:space="preserve"> targeted the most?</w:t>
      </w:r>
    </w:p>
    <w:p w:rsidR="00194D69" w:rsidRDefault="00194D69" w:rsidP="00194D69"/>
    <w:p w:rsidR="00194D69" w:rsidRDefault="00194D69" w:rsidP="00194D69">
      <w:bookmarkStart w:id="0" w:name="_GoBack"/>
      <w:bookmarkEnd w:id="0"/>
    </w:p>
    <w:p w:rsidR="00194D69" w:rsidRDefault="00194D69" w:rsidP="00194D69"/>
    <w:p w:rsidR="00194D69" w:rsidRPr="00194D69" w:rsidRDefault="00194D69" w:rsidP="00194D69">
      <w:pPr>
        <w:ind w:left="360"/>
        <w:rPr>
          <w:b/>
          <w:u w:val="single"/>
        </w:rPr>
      </w:pPr>
      <w:r w:rsidRPr="00194D69">
        <w:rPr>
          <w:b/>
          <w:u w:val="single"/>
        </w:rPr>
        <w:t>Pages 34-35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4D69" w:rsidTr="00063785">
        <w:trPr>
          <w:trHeight w:val="699"/>
        </w:trPr>
        <w:tc>
          <w:tcPr>
            <w:tcW w:w="4508" w:type="dxa"/>
          </w:tcPr>
          <w:p w:rsidR="00194D69" w:rsidRPr="000B7512" w:rsidRDefault="00194D69" w:rsidP="0006378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Advantages of settling overseas</w:t>
            </w:r>
          </w:p>
        </w:tc>
        <w:tc>
          <w:tcPr>
            <w:tcW w:w="4508" w:type="dxa"/>
          </w:tcPr>
          <w:p w:rsidR="00194D69" w:rsidRPr="000B7512" w:rsidRDefault="00194D69" w:rsidP="0006378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Disadvantages of settling overseas</w:t>
            </w:r>
          </w:p>
        </w:tc>
      </w:tr>
      <w:tr w:rsidR="00194D69" w:rsidTr="00194D69">
        <w:trPr>
          <w:trHeight w:val="4549"/>
        </w:trPr>
        <w:tc>
          <w:tcPr>
            <w:tcW w:w="4508" w:type="dxa"/>
          </w:tcPr>
          <w:p w:rsidR="00194D69" w:rsidRDefault="00194D69" w:rsidP="00063785"/>
        </w:tc>
        <w:tc>
          <w:tcPr>
            <w:tcW w:w="4508" w:type="dxa"/>
          </w:tcPr>
          <w:p w:rsidR="00194D69" w:rsidRDefault="00194D69" w:rsidP="00063785"/>
        </w:tc>
      </w:tr>
    </w:tbl>
    <w:p w:rsidR="00194D69" w:rsidRDefault="00194D69" w:rsidP="00194D69"/>
    <w:sectPr w:rsidR="00194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D3EA8"/>
    <w:multiLevelType w:val="hybridMultilevel"/>
    <w:tmpl w:val="94DE7EC0"/>
    <w:lvl w:ilvl="0" w:tplc="11B23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9"/>
    <w:rsid w:val="000D2D70"/>
    <w:rsid w:val="001771E9"/>
    <w:rsid w:val="00194D69"/>
    <w:rsid w:val="00367EBF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6E45"/>
  <w15:chartTrackingRefBased/>
  <w15:docId w15:val="{48500CAF-AAA1-48BC-835B-E5E461F1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D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D69"/>
    <w:pPr>
      <w:ind w:left="720"/>
      <w:contextualSpacing/>
    </w:pPr>
  </w:style>
  <w:style w:type="table" w:styleId="TableGrid">
    <w:name w:val="Table Grid"/>
    <w:basedOn w:val="TableNormal"/>
    <w:uiPriority w:val="39"/>
    <w:rsid w:val="0019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2020-05-12T15:09:00Z</dcterms:created>
  <dcterms:modified xsi:type="dcterms:W3CDTF">2020-05-12T15:18:00Z</dcterms:modified>
</cp:coreProperties>
</file>