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10" w:rsidRPr="009A0F10" w:rsidRDefault="00B57AB1">
      <w:pPr>
        <w:rPr>
          <w:rFonts w:ascii="Cambria Math" w:hAnsi="Cambria Math"/>
          <w:sz w:val="28"/>
          <w:szCs w:val="28"/>
        </w:rPr>
      </w:pPr>
      <w:r w:rsidRPr="00B57AB1">
        <w:rPr>
          <w:rFonts w:ascii="Cambria Math" w:hAnsi="Cambria Math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9525</wp:posOffset>
            </wp:positionV>
            <wp:extent cx="1943100" cy="959406"/>
            <wp:effectExtent l="0" t="0" r="0" b="0"/>
            <wp:wrapTight wrapText="bothSides">
              <wp:wrapPolygon edited="0">
                <wp:start x="0" y="0"/>
                <wp:lineTo x="0" y="21028"/>
                <wp:lineTo x="21388" y="21028"/>
                <wp:lineTo x="21388" y="0"/>
                <wp:lineTo x="0" y="0"/>
              </wp:wrapPolygon>
            </wp:wrapTight>
            <wp:docPr id="10" name="Picture 10" descr="Well done to our football team | Rushbrook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 done to our football team | Rushbrook Primary 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F10">
        <w:rPr>
          <w:rFonts w:ascii="Cambria Math" w:hAnsi="Cambria Math"/>
          <w:noProof/>
          <w:sz w:val="28"/>
          <w:szCs w:val="28"/>
        </w:rPr>
        <w:drawing>
          <wp:anchor distT="114300" distB="114300" distL="114300" distR="114300" simplePos="0" relativeHeight="251659264" behindDoc="1" locked="0" layoutInCell="1" hidden="0" allowOverlap="1" wp14:anchorId="74CE7DB4" wp14:editId="30B9479F">
            <wp:simplePos x="0" y="0"/>
            <wp:positionH relativeFrom="margin">
              <wp:posOffset>-276225</wp:posOffset>
            </wp:positionH>
            <wp:positionV relativeFrom="paragraph">
              <wp:posOffset>9525</wp:posOffset>
            </wp:positionV>
            <wp:extent cx="16192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ight>
            <wp:docPr id="2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AB1">
        <w:rPr>
          <w:rFonts w:ascii="Cambria Math" w:hAnsi="Cambria Math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0</wp:posOffset>
                </wp:positionV>
                <wp:extent cx="2360930" cy="1404620"/>
                <wp:effectExtent l="19050" t="19050" r="1333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B1" w:rsidRPr="00B57AB1" w:rsidRDefault="00B57AB1" w:rsidP="00B57AB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B57AB1">
                              <w:rPr>
                                <w:b/>
                                <w:color w:val="FF0000"/>
                                <w:sz w:val="32"/>
                              </w:rPr>
                              <w:t>Year 6 - Spring Bank</w:t>
                            </w:r>
                          </w:p>
                          <w:p w:rsidR="00B57AB1" w:rsidRPr="00B57AB1" w:rsidRDefault="00B57AB1" w:rsidP="00B57AB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B57AB1">
                              <w:rPr>
                                <w:b/>
                                <w:color w:val="FF0000"/>
                                <w:sz w:val="32"/>
                              </w:rPr>
                              <w:t>Holiday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9pt;margin-top:0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" strokecolor="red" strokeweight="3pt">
                <v:textbox style="mso-fit-shape-to-text:t">
                  <w:txbxContent>
                    <w:p w:rsidR="00B57AB1" w:rsidRPr="00B57AB1" w:rsidRDefault="00B57AB1" w:rsidP="00B57AB1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B57AB1">
                        <w:rPr>
                          <w:b/>
                          <w:color w:val="FF0000"/>
                          <w:sz w:val="32"/>
                        </w:rPr>
                        <w:t>Year 6 - Spring Bank</w:t>
                      </w:r>
                    </w:p>
                    <w:p w:rsidR="00B57AB1" w:rsidRPr="00B57AB1" w:rsidRDefault="00B57AB1" w:rsidP="00B57AB1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B57AB1">
                        <w:rPr>
                          <w:b/>
                          <w:color w:val="FF0000"/>
                          <w:sz w:val="32"/>
                        </w:rPr>
                        <w:t>Holiday 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2A0F" w:rsidRPr="009A0F10" w:rsidRDefault="00050BAA">
      <w:pPr>
        <w:rPr>
          <w:rFonts w:ascii="Cambria Math" w:hAnsi="Cambria Math"/>
          <w:sz w:val="28"/>
          <w:szCs w:val="28"/>
        </w:rPr>
      </w:pPr>
    </w:p>
    <w:p w:rsidR="009A0F10" w:rsidRPr="009A0F10" w:rsidRDefault="009A0F10">
      <w:pPr>
        <w:rPr>
          <w:rFonts w:ascii="Cambria Math" w:hAnsi="Cambria Math"/>
          <w:sz w:val="28"/>
          <w:szCs w:val="28"/>
        </w:rPr>
      </w:pPr>
    </w:p>
    <w:p w:rsidR="009A0F10" w:rsidRPr="00B57AB1" w:rsidRDefault="009A0F10">
      <w:pPr>
        <w:rPr>
          <w:rFonts w:ascii="Cambria Math" w:eastAsia="Century Gothic" w:hAnsi="Cambria Math" w:cs="Century Gothic"/>
          <w:b/>
          <w:sz w:val="28"/>
          <w:szCs w:val="28"/>
        </w:rPr>
      </w:pPr>
      <w:r w:rsidRPr="00B57AB1">
        <w:rPr>
          <w:rFonts w:ascii="Cambria Math" w:eastAsia="Century Gothic" w:hAnsi="Cambria Math" w:cs="Century Gothic"/>
          <w:b/>
          <w:sz w:val="28"/>
          <w:szCs w:val="28"/>
        </w:rPr>
        <w:t xml:space="preserve">Choose </w:t>
      </w:r>
      <w:r w:rsidRPr="00B57AB1">
        <w:rPr>
          <w:rFonts w:ascii="Cambria Math" w:eastAsia="Century Gothic" w:hAnsi="Cambria Math" w:cs="Century Gothic"/>
          <w:b/>
          <w:sz w:val="28"/>
          <w:szCs w:val="28"/>
          <w:u w:val="single"/>
        </w:rPr>
        <w:t xml:space="preserve">at least </w:t>
      </w:r>
      <w:proofErr w:type="gramStart"/>
      <w:r w:rsidRPr="00B57AB1">
        <w:rPr>
          <w:rFonts w:ascii="Cambria Math" w:eastAsia="Century Gothic" w:hAnsi="Cambria Math" w:cs="Century Gothic"/>
          <w:b/>
          <w:sz w:val="28"/>
          <w:szCs w:val="28"/>
          <w:u w:val="single"/>
        </w:rPr>
        <w:t>6</w:t>
      </w:r>
      <w:proofErr w:type="gramEnd"/>
      <w:r w:rsidRPr="00B57AB1">
        <w:rPr>
          <w:rFonts w:ascii="Cambria Math" w:eastAsia="Century Gothic" w:hAnsi="Cambria Math" w:cs="Century Gothic"/>
          <w:b/>
          <w:sz w:val="28"/>
          <w:szCs w:val="28"/>
        </w:rPr>
        <w:t xml:space="preserve"> of the activities below to complete over the Spring Bank holidays.</w:t>
      </w:r>
      <w:r w:rsidRPr="00B57AB1">
        <w:rPr>
          <w:rFonts w:ascii="Cambria Math" w:hAnsi="Cambria Math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A0F10" w:rsidRPr="009A0F10" w:rsidTr="00B57AB1">
        <w:tc>
          <w:tcPr>
            <w:tcW w:w="5129" w:type="dxa"/>
            <w:shd w:val="clear" w:color="auto" w:fill="BDD6EE" w:themeFill="accent1" w:themeFillTint="66"/>
          </w:tcPr>
          <w:p w:rsidR="009A0F10" w:rsidRPr="009A0F10" w:rsidRDefault="009A0F10">
            <w:pPr>
              <w:rPr>
                <w:rFonts w:ascii="Cambria Math" w:hAnsi="Cambria Math"/>
                <w:sz w:val="28"/>
                <w:szCs w:val="28"/>
              </w:rPr>
            </w:pPr>
            <w:r w:rsidRPr="009A0F10">
              <w:rPr>
                <w:rFonts w:ascii="Cambria Math" w:hAnsi="Cambria Math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410335" cy="1438275"/>
                  <wp:effectExtent l="0" t="0" r="0" b="9525"/>
                  <wp:wrapTight wrapText="bothSides">
                    <wp:wrapPolygon edited="0">
                      <wp:start x="0" y="0"/>
                      <wp:lineTo x="0" y="21457"/>
                      <wp:lineTo x="21299" y="21457"/>
                      <wp:lineTo x="2129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3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F10">
              <w:rPr>
                <w:rFonts w:ascii="Cambria Math" w:hAnsi="Cambria Math"/>
                <w:sz w:val="28"/>
                <w:szCs w:val="28"/>
              </w:rPr>
              <w:t xml:space="preserve">Make a time capsule with all the </w:t>
            </w:r>
            <w:r w:rsidR="00B57AB1" w:rsidRPr="009A0F10">
              <w:rPr>
                <w:rFonts w:ascii="Cambria Math" w:hAnsi="Cambria Math"/>
                <w:sz w:val="28"/>
                <w:szCs w:val="28"/>
              </w:rPr>
              <w:t>things, which</w:t>
            </w:r>
            <w:r w:rsidRPr="009A0F10">
              <w:rPr>
                <w:rFonts w:ascii="Cambria Math" w:hAnsi="Cambria Math"/>
                <w:sz w:val="28"/>
                <w:szCs w:val="28"/>
              </w:rPr>
              <w:t xml:space="preserve"> has helped you through the last 9 weeks.</w:t>
            </w:r>
          </w:p>
        </w:tc>
        <w:tc>
          <w:tcPr>
            <w:tcW w:w="5129" w:type="dxa"/>
            <w:shd w:val="clear" w:color="auto" w:fill="BDD6EE" w:themeFill="accent1" w:themeFillTint="66"/>
          </w:tcPr>
          <w:p w:rsidR="009A0F10" w:rsidRPr="00B57AB1" w:rsidRDefault="009A0F10" w:rsidP="009A0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 Math" w:eastAsia="Century Gothic" w:hAnsi="Cambria Math" w:cs="Century Gothic"/>
                <w:sz w:val="28"/>
                <w:szCs w:val="28"/>
              </w:rPr>
            </w:pPr>
            <w:r w:rsidRPr="009A0F10">
              <w:rPr>
                <w:rFonts w:ascii="Cambria Math" w:hAnsi="Cambria Math"/>
                <w:b/>
                <w:noProof/>
                <w:color w:val="00B05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247775" cy="1114425"/>
                  <wp:effectExtent l="0" t="0" r="9525" b="9525"/>
                  <wp:wrapTight wrapText="bothSides">
                    <wp:wrapPolygon edited="0">
                      <wp:start x="0" y="0"/>
                      <wp:lineTo x="0" y="21415"/>
                      <wp:lineTo x="21435" y="21415"/>
                      <wp:lineTo x="21435" y="0"/>
                      <wp:lineTo x="0" y="0"/>
                    </wp:wrapPolygon>
                  </wp:wrapTight>
                  <wp:docPr id="3" name="image4.jpg" descr="Times Table Rock Stars!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Times Table Rock Stars!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F10">
              <w:rPr>
                <w:rFonts w:ascii="Cambria Math" w:eastAsia="Century Gothic" w:hAnsi="Cambria Math" w:cs="Century Gothic"/>
                <w:b/>
                <w:color w:val="00B050"/>
                <w:sz w:val="28"/>
                <w:szCs w:val="28"/>
              </w:rPr>
              <w:t xml:space="preserve"> </w:t>
            </w:r>
            <w:r w:rsidRPr="00B57AB1">
              <w:rPr>
                <w:rFonts w:ascii="Cambria Math" w:eastAsia="Century Gothic" w:hAnsi="Cambria Math" w:cs="Century Gothic"/>
                <w:sz w:val="28"/>
                <w:szCs w:val="28"/>
              </w:rPr>
              <w:t xml:space="preserve">Go on TT </w:t>
            </w:r>
            <w:proofErr w:type="spellStart"/>
            <w:r w:rsidRPr="00B57AB1">
              <w:rPr>
                <w:rFonts w:ascii="Cambria Math" w:eastAsia="Century Gothic" w:hAnsi="Cambria Math" w:cs="Century Gothic"/>
                <w:sz w:val="28"/>
                <w:szCs w:val="28"/>
              </w:rPr>
              <w:t>Rockstars</w:t>
            </w:r>
            <w:proofErr w:type="spellEnd"/>
            <w:r w:rsidRPr="00B57AB1">
              <w:rPr>
                <w:rFonts w:ascii="Cambria Math" w:eastAsia="Century Gothic" w:hAnsi="Cambria Math" w:cs="Century Gothic"/>
                <w:sz w:val="28"/>
                <w:szCs w:val="28"/>
              </w:rPr>
              <w:t xml:space="preserve">, try beating your high score and changing your rock status! </w:t>
            </w:r>
          </w:p>
          <w:p w:rsidR="009A0F10" w:rsidRPr="009A0F10" w:rsidRDefault="009A0F1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BDD6EE" w:themeFill="accent1" w:themeFillTint="66"/>
          </w:tcPr>
          <w:p w:rsidR="009A0F10" w:rsidRPr="009A0F10" w:rsidRDefault="009A0F10">
            <w:pPr>
              <w:rPr>
                <w:rFonts w:ascii="Cambria Math" w:hAnsi="Cambria Math"/>
                <w:sz w:val="28"/>
                <w:szCs w:val="28"/>
              </w:rPr>
            </w:pPr>
            <w:r w:rsidRPr="009A0F10">
              <w:rPr>
                <w:rFonts w:ascii="Cambria Math" w:hAnsi="Cambria Math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86EA989" wp14:editId="718BF4C6">
                  <wp:extent cx="2371725" cy="600251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784" cy="60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0F10" w:rsidRPr="009A0F10" w:rsidRDefault="009A0F10">
            <w:pPr>
              <w:rPr>
                <w:rFonts w:ascii="Cambria Math" w:hAnsi="Cambria Math"/>
                <w:sz w:val="28"/>
                <w:szCs w:val="28"/>
              </w:rPr>
            </w:pPr>
            <w:r w:rsidRPr="009A0F10">
              <w:rPr>
                <w:rFonts w:ascii="Cambria Math" w:hAnsi="Cambria Math"/>
                <w:sz w:val="28"/>
                <w:szCs w:val="28"/>
              </w:rPr>
              <w:t>Log onto love reading</w:t>
            </w:r>
          </w:p>
          <w:p w:rsidR="009A0F10" w:rsidRPr="009A0F10" w:rsidRDefault="009A0F10">
            <w:pPr>
              <w:rPr>
                <w:rFonts w:ascii="Cambria Math" w:hAnsi="Cambria Math"/>
                <w:sz w:val="28"/>
                <w:szCs w:val="28"/>
              </w:rPr>
            </w:pPr>
            <w:hyperlink r:id="rId9" w:history="1">
              <w:r w:rsidRPr="009A0F10">
                <w:rPr>
                  <w:rStyle w:val="Hyperlink"/>
                  <w:rFonts w:ascii="Cambria Math" w:hAnsi="Cambria Math"/>
                  <w:sz w:val="28"/>
                  <w:szCs w:val="28"/>
                </w:rPr>
                <w:t>https://www.lovereading4kids.co.uk/</w:t>
              </w:r>
            </w:hyperlink>
          </w:p>
          <w:p w:rsidR="009A0F10" w:rsidRPr="009A0F10" w:rsidRDefault="009A0F10">
            <w:pPr>
              <w:rPr>
                <w:rFonts w:ascii="Cambria Math" w:hAnsi="Cambria Math"/>
                <w:sz w:val="28"/>
                <w:szCs w:val="28"/>
              </w:rPr>
            </w:pPr>
            <w:r w:rsidRPr="009A0F10">
              <w:rPr>
                <w:rFonts w:ascii="Cambria Math" w:hAnsi="Cambria Math"/>
                <w:sz w:val="28"/>
                <w:szCs w:val="28"/>
              </w:rPr>
              <w:t>Can you read and make a book review on a book you have never read before? Whom will you inspire to tread?</w:t>
            </w:r>
          </w:p>
        </w:tc>
      </w:tr>
      <w:tr w:rsidR="009A0F10" w:rsidRPr="009A0F10" w:rsidTr="00B57AB1">
        <w:tc>
          <w:tcPr>
            <w:tcW w:w="5129" w:type="dxa"/>
            <w:shd w:val="clear" w:color="auto" w:fill="BDD6EE" w:themeFill="accent1" w:themeFillTint="66"/>
          </w:tcPr>
          <w:p w:rsidR="009A0F10" w:rsidRPr="00B57AB1" w:rsidRDefault="009A0F10" w:rsidP="009A0F10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B57AB1">
              <w:rPr>
                <w:rFonts w:ascii="Cambria Math" w:hAnsi="Cambria Math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0895" cy="829310"/>
                  <wp:effectExtent l="0" t="0" r="8255" b="8890"/>
                  <wp:wrapTight wrapText="bothSides">
                    <wp:wrapPolygon edited="0">
                      <wp:start x="0" y="0"/>
                      <wp:lineTo x="0" y="21335"/>
                      <wp:lineTo x="21312" y="21335"/>
                      <wp:lineTo x="2131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7AB1">
              <w:rPr>
                <w:rFonts w:ascii="Cambria Math" w:eastAsia="Century Gothic" w:hAnsi="Cambria Math" w:cs="Century Gothic"/>
                <w:sz w:val="28"/>
                <w:szCs w:val="28"/>
              </w:rPr>
              <w:t>Go on a Spring walk. What new life can you see?</w:t>
            </w:r>
            <w:r w:rsidRPr="00B57AB1">
              <w:rPr>
                <w:rFonts w:ascii="Cambria Math" w:hAnsi="Cambria Math"/>
                <w:sz w:val="28"/>
                <w:szCs w:val="28"/>
              </w:rPr>
              <w:t xml:space="preserve"> </w:t>
            </w:r>
          </w:p>
          <w:p w:rsidR="009A0F10" w:rsidRPr="009A0F10" w:rsidRDefault="009A0F1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129" w:type="dxa"/>
            <w:shd w:val="clear" w:color="auto" w:fill="BDD6EE" w:themeFill="accent1" w:themeFillTint="66"/>
          </w:tcPr>
          <w:p w:rsidR="009A0F10" w:rsidRPr="009A0F10" w:rsidRDefault="009A0F10">
            <w:pPr>
              <w:rPr>
                <w:rFonts w:ascii="Cambria Math" w:hAnsi="Cambria Math"/>
                <w:sz w:val="28"/>
                <w:szCs w:val="28"/>
              </w:rPr>
            </w:pPr>
            <w:r w:rsidRPr="009A0F10">
              <w:rPr>
                <w:rFonts w:ascii="Cambria Math" w:hAnsi="Cambria Math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323975" cy="875030"/>
                  <wp:effectExtent l="0" t="0" r="9525" b="1270"/>
                  <wp:wrapTight wrapText="bothSides">
                    <wp:wrapPolygon edited="0">
                      <wp:start x="0" y="0"/>
                      <wp:lineTo x="0" y="21161"/>
                      <wp:lineTo x="21445" y="21161"/>
                      <wp:lineTo x="2144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F10">
              <w:rPr>
                <w:rFonts w:ascii="Cambria Math" w:hAnsi="Cambria Math"/>
                <w:sz w:val="28"/>
                <w:szCs w:val="28"/>
              </w:rPr>
              <w:t xml:space="preserve">Can you make a giant pyramid? What will you make it </w:t>
            </w:r>
            <w:proofErr w:type="gramStart"/>
            <w:r w:rsidRPr="009A0F10">
              <w:rPr>
                <w:rFonts w:ascii="Cambria Math" w:hAnsi="Cambria Math"/>
                <w:sz w:val="28"/>
                <w:szCs w:val="28"/>
              </w:rPr>
              <w:t>out of</w:t>
            </w:r>
            <w:proofErr w:type="gramEnd"/>
            <w:r w:rsidRPr="009A0F10">
              <w:rPr>
                <w:rFonts w:ascii="Cambria Math" w:hAnsi="Cambria Math"/>
                <w:sz w:val="28"/>
                <w:szCs w:val="28"/>
              </w:rPr>
              <w:t xml:space="preserve">? </w:t>
            </w:r>
          </w:p>
        </w:tc>
        <w:tc>
          <w:tcPr>
            <w:tcW w:w="5130" w:type="dxa"/>
            <w:shd w:val="clear" w:color="auto" w:fill="BDD6EE" w:themeFill="accent1" w:themeFillTint="66"/>
          </w:tcPr>
          <w:p w:rsidR="009A0F10" w:rsidRPr="009A0F10" w:rsidRDefault="009A0F10">
            <w:pPr>
              <w:rPr>
                <w:rFonts w:ascii="Cambria Math" w:hAnsi="Cambria Math"/>
                <w:sz w:val="28"/>
                <w:szCs w:val="28"/>
              </w:rPr>
            </w:pPr>
            <w:r w:rsidRPr="009A0F10">
              <w:rPr>
                <w:rFonts w:ascii="Cambria Math" w:hAnsi="Cambria Math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1276767" cy="851178"/>
                  <wp:effectExtent l="0" t="0" r="0" b="6350"/>
                  <wp:wrapTight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ight>
                  <wp:docPr id="7" name="image6.jpg" descr="12 common cake baking mistakes and fails fix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12 common cake baking mistakes and fails fixed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767" cy="8511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F10">
              <w:rPr>
                <w:rFonts w:ascii="Cambria Math" w:hAnsi="Cambria Math"/>
                <w:sz w:val="28"/>
                <w:szCs w:val="28"/>
              </w:rPr>
              <w:t xml:space="preserve"> Bake/Cook a recipe </w:t>
            </w:r>
            <w:proofErr w:type="gramStart"/>
            <w:r w:rsidRPr="009A0F10">
              <w:rPr>
                <w:rFonts w:ascii="Cambria Math" w:hAnsi="Cambria Math"/>
                <w:sz w:val="28"/>
                <w:szCs w:val="28"/>
              </w:rPr>
              <w:t>you’ve</w:t>
            </w:r>
            <w:proofErr w:type="gramEnd"/>
            <w:r w:rsidRPr="009A0F10">
              <w:rPr>
                <w:rFonts w:ascii="Cambria Math" w:hAnsi="Cambria Math"/>
                <w:sz w:val="28"/>
                <w:szCs w:val="28"/>
              </w:rPr>
              <w:t xml:space="preserve"> never made before….or a favourite (your choice!)</w:t>
            </w:r>
          </w:p>
        </w:tc>
        <w:bookmarkStart w:id="0" w:name="_GoBack"/>
        <w:bookmarkEnd w:id="0"/>
      </w:tr>
      <w:tr w:rsidR="009A0F10" w:rsidRPr="009A0F10" w:rsidTr="00B57AB1">
        <w:tc>
          <w:tcPr>
            <w:tcW w:w="5129" w:type="dxa"/>
            <w:shd w:val="clear" w:color="auto" w:fill="BDD6EE" w:themeFill="accent1" w:themeFillTint="66"/>
          </w:tcPr>
          <w:p w:rsidR="009A0F10" w:rsidRPr="009A0F10" w:rsidRDefault="009A0F10">
            <w:pPr>
              <w:rPr>
                <w:rFonts w:ascii="Cambria Math" w:hAnsi="Cambria Math"/>
                <w:sz w:val="28"/>
                <w:szCs w:val="28"/>
              </w:rPr>
            </w:pPr>
            <w:r w:rsidRPr="009A0F10">
              <w:rPr>
                <w:rFonts w:ascii="Cambria Math" w:hAnsi="Cambria Math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737730" cy="752475"/>
                  <wp:effectExtent l="0" t="0" r="0" b="0"/>
                  <wp:wrapTight wrapText="bothSides">
                    <wp:wrapPolygon edited="0">
                      <wp:start x="0" y="0"/>
                      <wp:lineTo x="0" y="20780"/>
                      <wp:lineTo x="21316" y="20780"/>
                      <wp:lineTo x="2131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3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F10">
              <w:rPr>
                <w:rFonts w:ascii="Cambria Math" w:hAnsi="Cambria Math"/>
                <w:sz w:val="28"/>
                <w:szCs w:val="28"/>
              </w:rPr>
              <w:t>Design your own board game. Will you be the next famous person? It could be on line or a 3 D model.</w:t>
            </w:r>
          </w:p>
        </w:tc>
        <w:tc>
          <w:tcPr>
            <w:tcW w:w="5129" w:type="dxa"/>
            <w:shd w:val="clear" w:color="auto" w:fill="BDD6EE" w:themeFill="accent1" w:themeFillTint="66"/>
          </w:tcPr>
          <w:p w:rsidR="009A0F10" w:rsidRPr="00B57AB1" w:rsidRDefault="009A0F10" w:rsidP="009A0F10">
            <w:pPr>
              <w:jc w:val="center"/>
              <w:rPr>
                <w:rFonts w:ascii="Cambria Math" w:eastAsia="Century Gothic" w:hAnsi="Cambria Math" w:cs="Century Gothic"/>
                <w:sz w:val="28"/>
                <w:szCs w:val="28"/>
              </w:rPr>
            </w:pPr>
            <w:r w:rsidRPr="00B57AB1">
              <w:rPr>
                <w:rFonts w:ascii="Cambria Math" w:hAnsi="Cambria Math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hidden="0" allowOverlap="1" wp14:anchorId="5F3A717A" wp14:editId="602047B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31115</wp:posOffset>
                  </wp:positionV>
                  <wp:extent cx="605155" cy="605155"/>
                  <wp:effectExtent l="0" t="0" r="4445" b="4445"/>
                  <wp:wrapTight wrapText="bothSides">
                    <wp:wrapPolygon edited="0">
                      <wp:start x="0" y="0"/>
                      <wp:lineTo x="0" y="21079"/>
                      <wp:lineTo x="21079" y="21079"/>
                      <wp:lineTo x="21079" y="0"/>
                      <wp:lineTo x="0" y="0"/>
                    </wp:wrapPolygon>
                  </wp:wrapTight>
                  <wp:docPr id="5" name="image7.png" descr="PE @ St As and St Bs (@SASB_PE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PE @ St As and St Bs (@SASB_PE) | Twitter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B57AB1">
              <w:rPr>
                <w:rFonts w:ascii="Cambria Math" w:eastAsia="Century Gothic" w:hAnsi="Cambria Math" w:cs="Century Gothic"/>
                <w:sz w:val="28"/>
                <w:szCs w:val="28"/>
              </w:rPr>
              <w:t>Create your own PE game that you can teach to the Sports Leaders and Mr O’Brien</w:t>
            </w:r>
          </w:p>
          <w:p w:rsidR="009A0F10" w:rsidRPr="009A0F10" w:rsidRDefault="009A0F10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BDD6EE" w:themeFill="accent1" w:themeFillTint="66"/>
          </w:tcPr>
          <w:p w:rsidR="009A0F10" w:rsidRPr="009A0F10" w:rsidRDefault="00B57AB1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0</wp:posOffset>
                  </wp:positionV>
                  <wp:extent cx="1419225" cy="1029970"/>
                  <wp:effectExtent l="0" t="0" r="9525" b="0"/>
                  <wp:wrapTight wrapText="bothSides">
                    <wp:wrapPolygon edited="0">
                      <wp:start x="0" y="0"/>
                      <wp:lineTo x="0" y="21174"/>
                      <wp:lineTo x="21455" y="21174"/>
                      <wp:lineTo x="2145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 Math" w:hAnsi="Cambria Math"/>
                <w:sz w:val="28"/>
                <w:szCs w:val="28"/>
              </w:rPr>
              <w:t>Make a reading den. Will you use fairy lights or torches?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</w:tbl>
    <w:p w:rsidR="00B57AB1" w:rsidRDefault="00B57AB1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Is there any of the past home learning which you need to catch up </w:t>
      </w:r>
      <w:proofErr w:type="gramStart"/>
      <w:r>
        <w:rPr>
          <w:rFonts w:ascii="Cambria Math" w:hAnsi="Cambria Math"/>
          <w:sz w:val="28"/>
          <w:szCs w:val="28"/>
        </w:rPr>
        <w:t>on</w:t>
      </w:r>
      <w:proofErr w:type="gramEnd"/>
      <w:r>
        <w:rPr>
          <w:rFonts w:ascii="Cambria Math" w:hAnsi="Cambria Math"/>
          <w:sz w:val="28"/>
          <w:szCs w:val="28"/>
        </w:rPr>
        <w:t>? Have a look on the school website.</w:t>
      </w:r>
    </w:p>
    <w:p w:rsidR="009A0F10" w:rsidRPr="00B57AB1" w:rsidRDefault="00B57AB1">
      <w:pPr>
        <w:rPr>
          <w:rFonts w:ascii="Cambria Math" w:hAnsi="Cambria Math"/>
          <w:b/>
          <w:sz w:val="28"/>
          <w:szCs w:val="28"/>
          <w:u w:val="single"/>
        </w:rPr>
      </w:pPr>
      <w:r w:rsidRPr="00B57AB1">
        <w:rPr>
          <w:rFonts w:ascii="Cambria Math" w:hAnsi="Cambria Math"/>
          <w:b/>
          <w:sz w:val="28"/>
          <w:szCs w:val="28"/>
          <w:u w:val="single"/>
        </w:rPr>
        <w:t>Websites:-</w:t>
      </w:r>
    </w:p>
    <w:p w:rsidR="00B57AB1" w:rsidRDefault="00B57AB1">
      <w:hyperlink r:id="rId16" w:history="1">
        <w:r>
          <w:rPr>
            <w:rStyle w:val="Hyperlink"/>
          </w:rPr>
          <w:t>https://www.bbc.co.uk/bitesize/tags/zncsscw/year-6-and-p7-lessons/1</w:t>
        </w:r>
      </w:hyperlink>
    </w:p>
    <w:p w:rsidR="00B57AB1" w:rsidRPr="009A0F10" w:rsidRDefault="00B57AB1">
      <w:pPr>
        <w:rPr>
          <w:rFonts w:ascii="Cambria Math" w:hAnsi="Cambria Math"/>
          <w:sz w:val="28"/>
          <w:szCs w:val="28"/>
        </w:rPr>
      </w:pPr>
      <w:hyperlink r:id="rId17" w:history="1">
        <w:r>
          <w:rPr>
            <w:rStyle w:val="Hyperlink"/>
          </w:rPr>
          <w:t>https://academystjames.com/year-6/</w:t>
        </w:r>
      </w:hyperlink>
    </w:p>
    <w:sectPr w:rsidR="00B57AB1" w:rsidRPr="009A0F10" w:rsidSect="009A0F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10"/>
    <w:rsid w:val="004E0F2C"/>
    <w:rsid w:val="009A0F10"/>
    <w:rsid w:val="00B032B6"/>
    <w:rsid w:val="00B5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FD6186"/>
  <w15:chartTrackingRefBased/>
  <w15:docId w15:val="{6BAE0BDC-7E96-4660-8110-F1974086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17" Type="http://schemas.openxmlformats.org/officeDocument/2006/relationships/hyperlink" Target="https://academystjames.com/year-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ags/zncsscw/year-6-and-p7-lessons/1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lovereading4kids.co.uk/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2020-05-14T16:06:00Z</dcterms:created>
  <dcterms:modified xsi:type="dcterms:W3CDTF">2020-05-14T16:32:00Z</dcterms:modified>
</cp:coreProperties>
</file>