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5940DF" w:rsidRDefault="005940DF">
      <w:pPr>
        <w:rPr>
          <w:sz w:val="36"/>
          <w:u w:val="single"/>
        </w:rPr>
      </w:pPr>
      <w:bookmarkStart w:id="0" w:name="_GoBack"/>
      <w:r w:rsidRPr="005940DF">
        <w:rPr>
          <w:sz w:val="36"/>
          <w:u w:val="single"/>
        </w:rPr>
        <w:t>Wednesday Week 8 SPAG</w:t>
      </w:r>
    </w:p>
    <w:bookmarkEnd w:id="0"/>
    <w:p w:rsidR="005940DF" w:rsidRPr="00D31AF3" w:rsidRDefault="005940DF" w:rsidP="005940DF">
      <w:pPr>
        <w:rPr>
          <w:rFonts w:asciiTheme="majorHAnsi" w:eastAsia="MS Mincho" w:hAnsiTheme="majorHAnsi" w:cstheme="majorHAnsi"/>
          <w:b/>
          <w:lang w:eastAsia="ja-JP"/>
        </w:rPr>
      </w:pPr>
      <w:r w:rsidRPr="00D31AF3">
        <w:rPr>
          <w:rFonts w:asciiTheme="majorHAnsi" w:eastAsia="MS Mincho" w:hAnsiTheme="majorHAnsi" w:cstheme="majorHAnsi"/>
          <w:b/>
          <w:lang w:eastAsia="ja-JP"/>
        </w:rPr>
        <w:t xml:space="preserve">G8a.  Can sound out phonemes </w:t>
      </w:r>
    </w:p>
    <w:p w:rsidR="005940DF" w:rsidRDefault="005940DF" w:rsidP="005940DF">
      <w:pPr>
        <w:rPr>
          <w:rFonts w:asciiTheme="majorHAnsi" w:eastAsia="MS Mincho" w:hAnsiTheme="majorHAnsi" w:cstheme="majorHAnsi"/>
          <w:lang w:eastAsia="ja-JP"/>
        </w:rPr>
      </w:pPr>
    </w:p>
    <w:p w:rsidR="005940DF" w:rsidRPr="00720B59" w:rsidRDefault="005940DF" w:rsidP="005940DF">
      <w:pPr>
        <w:rPr>
          <w:rFonts w:asciiTheme="majorHAnsi" w:eastAsia="MS Mincho" w:hAnsiTheme="majorHAnsi" w:cstheme="majorHAnsi"/>
          <w:lang w:eastAsia="ja-JP"/>
        </w:rPr>
      </w:pPr>
    </w:p>
    <w:p w:rsidR="005940DF" w:rsidRPr="00720B59" w:rsidRDefault="005940DF" w:rsidP="005940D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1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Complete the table below to show how many </w:t>
      </w:r>
      <w:r w:rsidRPr="004F4327">
        <w:rPr>
          <w:rFonts w:asciiTheme="majorHAnsi" w:eastAsia="MS Mincho" w:hAnsiTheme="majorHAnsi" w:cstheme="majorHAnsi"/>
          <w:b/>
          <w:lang w:eastAsia="ja-JP"/>
        </w:rPr>
        <w:t>graphemes</w:t>
      </w:r>
      <w:r>
        <w:rPr>
          <w:rFonts w:asciiTheme="majorHAnsi" w:eastAsia="MS Mincho" w:hAnsiTheme="majorHAnsi" w:cstheme="majorHAnsi"/>
          <w:lang w:eastAsia="ja-JP"/>
        </w:rPr>
        <w:t xml:space="preserve"> each word contains.</w:t>
      </w:r>
    </w:p>
    <w:p w:rsidR="005940DF" w:rsidRPr="00720B59" w:rsidRDefault="005940DF" w:rsidP="005940DF">
      <w:pPr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8290" w:type="dxa"/>
        <w:jc w:val="center"/>
        <w:tblLook w:val="04A0" w:firstRow="1" w:lastRow="0" w:firstColumn="1" w:lastColumn="0" w:noHBand="0" w:noVBand="1"/>
      </w:tblPr>
      <w:tblGrid>
        <w:gridCol w:w="2115"/>
        <w:gridCol w:w="2043"/>
        <w:gridCol w:w="2043"/>
        <w:gridCol w:w="2089"/>
      </w:tblGrid>
      <w:tr w:rsidR="005940DF" w:rsidTr="00554708">
        <w:trPr>
          <w:trHeight w:val="426"/>
          <w:jc w:val="center"/>
        </w:trPr>
        <w:tc>
          <w:tcPr>
            <w:tcW w:w="2115" w:type="dxa"/>
            <w:vAlign w:val="center"/>
          </w:tcPr>
          <w:p w:rsidR="005940DF" w:rsidRPr="00A111F8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2043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graphemes</w:t>
            </w:r>
          </w:p>
        </w:tc>
        <w:tc>
          <w:tcPr>
            <w:tcW w:w="2043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Word</w:t>
            </w:r>
          </w:p>
        </w:tc>
        <w:tc>
          <w:tcPr>
            <w:tcW w:w="2089" w:type="dxa"/>
            <w:vAlign w:val="center"/>
          </w:tcPr>
          <w:p w:rsidR="005940DF" w:rsidRPr="00A111F8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Number of graphemes</w:t>
            </w:r>
          </w:p>
        </w:tc>
      </w:tr>
      <w:tr w:rsidR="005940DF" w:rsidTr="00554708">
        <w:trPr>
          <w:trHeight w:val="566"/>
          <w:jc w:val="center"/>
        </w:trPr>
        <w:tc>
          <w:tcPr>
            <w:tcW w:w="2115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nuisance</w:t>
            </w:r>
          </w:p>
        </w:tc>
        <w:tc>
          <w:tcPr>
            <w:tcW w:w="2043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forty</w:t>
            </w:r>
          </w:p>
        </w:tc>
        <w:tc>
          <w:tcPr>
            <w:tcW w:w="2089" w:type="dxa"/>
            <w:vAlign w:val="center"/>
          </w:tcPr>
          <w:p w:rsidR="005940DF" w:rsidRPr="00314C3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5940DF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bruise</w:t>
            </w:r>
          </w:p>
        </w:tc>
        <w:tc>
          <w:tcPr>
            <w:tcW w:w="2043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amateur</w:t>
            </w:r>
          </w:p>
        </w:tc>
        <w:tc>
          <w:tcPr>
            <w:tcW w:w="2089" w:type="dxa"/>
            <w:vAlign w:val="center"/>
          </w:tcPr>
          <w:p w:rsidR="005940DF" w:rsidRPr="00314C3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5940DF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foreign</w:t>
            </w:r>
          </w:p>
        </w:tc>
        <w:tc>
          <w:tcPr>
            <w:tcW w:w="2043" w:type="dxa"/>
            <w:vAlign w:val="center"/>
          </w:tcPr>
          <w:p w:rsidR="005940DF" w:rsidRPr="004F432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lang w:eastAsia="ja-JP"/>
              </w:rPr>
            </w:pPr>
            <w:r>
              <w:rPr>
                <w:rFonts w:asciiTheme="majorHAnsi" w:eastAsia="MS Mincho" w:hAnsiTheme="majorHAnsi" w:cstheme="majorHAnsi"/>
                <w:lang w:eastAsia="ja-JP"/>
              </w:rPr>
              <w:t>rhyme</w:t>
            </w:r>
          </w:p>
        </w:tc>
        <w:tc>
          <w:tcPr>
            <w:tcW w:w="2089" w:type="dxa"/>
            <w:vAlign w:val="center"/>
          </w:tcPr>
          <w:p w:rsidR="005940DF" w:rsidRPr="00314C37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</w:tbl>
    <w:p w:rsidR="005940DF" w:rsidRDefault="005940DF" w:rsidP="005940DF">
      <w:pPr>
        <w:rPr>
          <w:rFonts w:asciiTheme="majorHAnsi" w:eastAsia="MS Mincho" w:hAnsiTheme="majorHAnsi" w:cstheme="majorHAnsi"/>
          <w:b/>
          <w:u w:val="single"/>
          <w:lang w:eastAsia="ja-JP"/>
        </w:rPr>
      </w:pP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  <w:r>
        <w:rPr>
          <w:rFonts w:asciiTheme="majorHAnsi" w:eastAsia="MS Mincho" w:hAnsiTheme="majorHAnsi" w:cstheme="majorHAnsi"/>
          <w:b/>
          <w:lang w:eastAsia="ja-JP"/>
        </w:rPr>
        <w:t>2</w:t>
      </w:r>
      <w:r w:rsidRPr="00720B59">
        <w:rPr>
          <w:rFonts w:asciiTheme="majorHAnsi" w:eastAsia="MS Mincho" w:hAnsiTheme="majorHAnsi" w:cstheme="majorHAnsi"/>
          <w:b/>
          <w:lang w:eastAsia="ja-JP"/>
        </w:rPr>
        <w:t xml:space="preserve">.  </w:t>
      </w:r>
      <w:r>
        <w:rPr>
          <w:rFonts w:asciiTheme="majorHAnsi" w:eastAsia="MS Mincho" w:hAnsiTheme="majorHAnsi" w:cstheme="majorHAnsi"/>
          <w:lang w:eastAsia="ja-JP"/>
        </w:rPr>
        <w:t xml:space="preserve">Complete the table below with words containing different spellings of the </w:t>
      </w:r>
      <w:r w:rsidRPr="00AE6323">
        <w:rPr>
          <w:rFonts w:asciiTheme="majorHAnsi" w:eastAsia="MS Mincho" w:hAnsiTheme="majorHAnsi" w:cstheme="majorHAnsi"/>
          <w:b/>
          <w:lang w:eastAsia="ja-JP"/>
        </w:rPr>
        <w:t>‘</w:t>
      </w:r>
      <w:proofErr w:type="spellStart"/>
      <w:r>
        <w:rPr>
          <w:rFonts w:asciiTheme="majorHAnsi" w:eastAsia="MS Mincho" w:hAnsiTheme="majorHAnsi" w:cstheme="majorHAnsi"/>
          <w:b/>
          <w:lang w:eastAsia="ja-JP"/>
        </w:rPr>
        <w:t>sh</w:t>
      </w:r>
      <w:proofErr w:type="spellEnd"/>
      <w:r w:rsidRPr="00AE6323">
        <w:rPr>
          <w:rFonts w:asciiTheme="majorHAnsi" w:eastAsia="MS Mincho" w:hAnsiTheme="majorHAnsi" w:cstheme="majorHAnsi"/>
          <w:b/>
          <w:lang w:eastAsia="ja-JP"/>
        </w:rPr>
        <w:t>’ sound</w:t>
      </w:r>
      <w:r>
        <w:rPr>
          <w:rFonts w:asciiTheme="majorHAnsi" w:eastAsia="MS Mincho" w:hAnsiTheme="majorHAnsi" w:cstheme="majorHAnsi"/>
          <w:lang w:eastAsia="ja-JP"/>
        </w:rPr>
        <w:t xml:space="preserve">. One </w:t>
      </w:r>
      <w:proofErr w:type="gramStart"/>
      <w:r>
        <w:rPr>
          <w:rFonts w:asciiTheme="majorHAnsi" w:eastAsia="MS Mincho" w:hAnsiTheme="majorHAnsi" w:cstheme="majorHAnsi"/>
          <w:lang w:eastAsia="ja-JP"/>
        </w:rPr>
        <w:t>has been done</w:t>
      </w:r>
      <w:proofErr w:type="gramEnd"/>
      <w:r>
        <w:rPr>
          <w:rFonts w:asciiTheme="majorHAnsi" w:eastAsia="MS Mincho" w:hAnsiTheme="majorHAnsi" w:cstheme="majorHAnsi"/>
          <w:lang w:eastAsia="ja-JP"/>
        </w:rPr>
        <w:t xml:space="preserve"> for you.</w:t>
      </w: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lang w:eastAsia="ja-JP"/>
        </w:rPr>
      </w:pPr>
    </w:p>
    <w:tbl>
      <w:tblPr>
        <w:tblStyle w:val="TableGrid"/>
        <w:tblW w:w="8290" w:type="dxa"/>
        <w:jc w:val="center"/>
        <w:tblLook w:val="04A0" w:firstRow="1" w:lastRow="0" w:firstColumn="1" w:lastColumn="0" w:noHBand="0" w:noVBand="1"/>
      </w:tblPr>
      <w:tblGrid>
        <w:gridCol w:w="2115"/>
        <w:gridCol w:w="2043"/>
        <w:gridCol w:w="2043"/>
        <w:gridCol w:w="2089"/>
      </w:tblGrid>
      <w:tr w:rsidR="005940DF" w:rsidTr="00554708">
        <w:trPr>
          <w:trHeight w:val="511"/>
          <w:jc w:val="center"/>
        </w:trPr>
        <w:tc>
          <w:tcPr>
            <w:tcW w:w="2115" w:type="dxa"/>
            <w:vAlign w:val="center"/>
          </w:tcPr>
          <w:p w:rsidR="005940DF" w:rsidRPr="00A111F8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r>
              <w:rPr>
                <w:rFonts w:asciiTheme="majorHAnsi" w:eastAsia="MS Mincho" w:hAnsiTheme="majorHAnsi" w:cstheme="majorHAnsi"/>
                <w:b/>
                <w:lang w:eastAsia="ja-JP"/>
              </w:rPr>
              <w:t>ci</w:t>
            </w:r>
          </w:p>
        </w:tc>
        <w:tc>
          <w:tcPr>
            <w:tcW w:w="2043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proofErr w:type="spellStart"/>
            <w:r>
              <w:rPr>
                <w:rFonts w:asciiTheme="majorHAnsi" w:eastAsia="MS Mincho" w:hAnsiTheme="majorHAnsi" w:cstheme="majorHAnsi"/>
                <w:b/>
                <w:lang w:eastAsia="ja-JP"/>
              </w:rPr>
              <w:t>ti</w:t>
            </w:r>
            <w:proofErr w:type="spellEnd"/>
          </w:p>
        </w:tc>
        <w:tc>
          <w:tcPr>
            <w:tcW w:w="2043" w:type="dxa"/>
            <w:vAlign w:val="center"/>
          </w:tcPr>
          <w:p w:rsidR="005940DF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proofErr w:type="spellStart"/>
            <w:r>
              <w:rPr>
                <w:rFonts w:asciiTheme="majorHAnsi" w:eastAsia="MS Mincho" w:hAnsiTheme="majorHAnsi" w:cstheme="majorHAnsi"/>
                <w:b/>
                <w:lang w:eastAsia="ja-JP"/>
              </w:rPr>
              <w:t>ch</w:t>
            </w:r>
            <w:proofErr w:type="spellEnd"/>
          </w:p>
        </w:tc>
        <w:tc>
          <w:tcPr>
            <w:tcW w:w="2089" w:type="dxa"/>
            <w:vAlign w:val="center"/>
          </w:tcPr>
          <w:p w:rsidR="005940DF" w:rsidRPr="00A111F8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  <w:proofErr w:type="spellStart"/>
            <w:r>
              <w:rPr>
                <w:rFonts w:asciiTheme="majorHAnsi" w:eastAsia="MS Mincho" w:hAnsiTheme="majorHAnsi" w:cstheme="majorHAnsi"/>
                <w:b/>
                <w:lang w:eastAsia="ja-JP"/>
              </w:rPr>
              <w:t>sh</w:t>
            </w:r>
            <w:proofErr w:type="spellEnd"/>
          </w:p>
        </w:tc>
      </w:tr>
      <w:tr w:rsidR="005940DF" w:rsidTr="00554708">
        <w:trPr>
          <w:trHeight w:val="566"/>
          <w:jc w:val="center"/>
        </w:trPr>
        <w:tc>
          <w:tcPr>
            <w:tcW w:w="2115" w:type="dxa"/>
            <w:vAlign w:val="center"/>
          </w:tcPr>
          <w:p w:rsidR="005940DF" w:rsidRPr="00584CD8" w:rsidRDefault="005940DF" w:rsidP="00554708">
            <w:pPr>
              <w:jc w:val="center"/>
              <w:rPr>
                <w:rFonts w:asciiTheme="majorHAnsi" w:eastAsia="MS Mincho" w:hAnsiTheme="majorHAnsi" w:cstheme="majorHAnsi"/>
                <w:bCs/>
                <w:lang w:eastAsia="ja-JP"/>
              </w:rPr>
            </w:pPr>
            <w:r w:rsidRPr="00584CD8">
              <w:rPr>
                <w:rFonts w:asciiTheme="majorHAnsi" w:eastAsia="MS Mincho" w:hAnsiTheme="majorHAnsi" w:cstheme="majorHAnsi"/>
                <w:bCs/>
                <w:lang w:eastAsia="ja-JP"/>
              </w:rPr>
              <w:t>special</w:t>
            </w: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5940DF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  <w:tr w:rsidR="005940DF" w:rsidTr="00554708">
        <w:trPr>
          <w:trHeight w:val="596"/>
          <w:jc w:val="center"/>
        </w:trPr>
        <w:tc>
          <w:tcPr>
            <w:tcW w:w="2115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43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  <w:tc>
          <w:tcPr>
            <w:tcW w:w="2089" w:type="dxa"/>
            <w:vAlign w:val="center"/>
          </w:tcPr>
          <w:p w:rsidR="005940DF" w:rsidRPr="001F2FE9" w:rsidRDefault="005940DF" w:rsidP="00554708">
            <w:pPr>
              <w:jc w:val="center"/>
              <w:rPr>
                <w:rFonts w:asciiTheme="majorHAnsi" w:eastAsia="MS Mincho" w:hAnsiTheme="majorHAnsi" w:cstheme="majorHAnsi"/>
                <w:b/>
                <w:lang w:eastAsia="ja-JP"/>
              </w:rPr>
            </w:pPr>
          </w:p>
        </w:tc>
      </w:tr>
    </w:tbl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5940DF" w:rsidRPr="00D278C3" w:rsidRDefault="005940DF" w:rsidP="005940DF">
      <w:pPr>
        <w:ind w:left="-540"/>
        <w:jc w:val="both"/>
        <w:rPr>
          <w:rFonts w:asciiTheme="majorHAnsi" w:hAnsiTheme="majorHAnsi"/>
        </w:rPr>
      </w:pPr>
      <w:r>
        <w:rPr>
          <w:rFonts w:asciiTheme="majorHAnsi" w:eastAsia="MS Mincho" w:hAnsiTheme="majorHAnsi" w:cstheme="majorHAnsi"/>
          <w:b/>
          <w:lang w:eastAsia="ja-JP"/>
        </w:rPr>
        <w:t xml:space="preserve">3. </w:t>
      </w:r>
      <w:r>
        <w:rPr>
          <w:rFonts w:asciiTheme="majorHAnsi" w:hAnsiTheme="majorHAnsi"/>
          <w:b/>
        </w:rPr>
        <w:t xml:space="preserve"> </w:t>
      </w:r>
      <w:r w:rsidRPr="00AE6323">
        <w:rPr>
          <w:rFonts w:asciiTheme="majorHAnsi" w:hAnsiTheme="majorHAnsi"/>
          <w:b/>
        </w:rPr>
        <w:t>Underline</w:t>
      </w:r>
      <w:r w:rsidRPr="004A10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 the words in the passage below that contain </w:t>
      </w:r>
      <w:proofErr w:type="gramStart"/>
      <w:r>
        <w:rPr>
          <w:rFonts w:asciiTheme="majorHAnsi" w:hAnsiTheme="majorHAnsi"/>
        </w:rPr>
        <w:t xml:space="preserve">the </w:t>
      </w:r>
      <w:r w:rsidRPr="00AE6323">
        <w:rPr>
          <w:rFonts w:asciiTheme="majorHAnsi" w:hAnsiTheme="majorHAnsi"/>
          <w:b/>
        </w:rPr>
        <w:t>‘</w:t>
      </w:r>
      <w:r>
        <w:rPr>
          <w:rFonts w:asciiTheme="majorHAnsi" w:hAnsiTheme="majorHAnsi"/>
          <w:b/>
        </w:rPr>
        <w:t>s</w:t>
      </w:r>
      <w:r w:rsidRPr="00AE6323">
        <w:rPr>
          <w:rFonts w:asciiTheme="majorHAnsi" w:hAnsiTheme="majorHAnsi"/>
          <w:b/>
        </w:rPr>
        <w:t>’</w:t>
      </w:r>
      <w:proofErr w:type="gramEnd"/>
      <w:r w:rsidRPr="00AE6323">
        <w:rPr>
          <w:rFonts w:asciiTheme="majorHAnsi" w:hAnsiTheme="majorHAnsi"/>
          <w:b/>
        </w:rPr>
        <w:t xml:space="preserve"> sound</w:t>
      </w:r>
      <w:r>
        <w:rPr>
          <w:rFonts w:asciiTheme="majorHAnsi" w:hAnsiTheme="majorHAnsi"/>
        </w:rPr>
        <w:t xml:space="preserve"> (e.g. </w:t>
      </w:r>
      <w:r>
        <w:rPr>
          <w:rFonts w:asciiTheme="majorHAnsi" w:hAnsiTheme="majorHAnsi"/>
          <w:u w:val="single"/>
        </w:rPr>
        <w:t>s</w:t>
      </w:r>
      <w:r>
        <w:rPr>
          <w:rFonts w:asciiTheme="majorHAnsi" w:hAnsiTheme="majorHAnsi"/>
        </w:rPr>
        <w:t>oft).</w:t>
      </w:r>
    </w:p>
    <w:p w:rsidR="005940DF" w:rsidRDefault="005940DF" w:rsidP="005940DF">
      <w:pPr>
        <w:rPr>
          <w:rFonts w:asciiTheme="majorHAnsi" w:hAnsiTheme="majorHAnsi"/>
          <w:sz w:val="16"/>
          <w:szCs w:val="16"/>
        </w:rPr>
      </w:pPr>
    </w:p>
    <w:p w:rsidR="005940DF" w:rsidRPr="0052170B" w:rsidRDefault="005940DF" w:rsidP="005940DF">
      <w:pPr>
        <w:rPr>
          <w:rFonts w:asciiTheme="majorHAnsi" w:hAnsiTheme="majorHAnsi"/>
          <w:sz w:val="8"/>
          <w:szCs w:val="16"/>
        </w:rPr>
      </w:pPr>
    </w:p>
    <w:p w:rsidR="005940DF" w:rsidRPr="00177E2F" w:rsidRDefault="005940DF" w:rsidP="005940DF">
      <w:pPr>
        <w:spacing w:line="360" w:lineRule="auto"/>
        <w:ind w:left="-540"/>
        <w:jc w:val="both"/>
        <w:rPr>
          <w:rFonts w:asciiTheme="majorHAnsi" w:hAnsiTheme="majorHAnsi"/>
        </w:rPr>
      </w:pPr>
      <w:r w:rsidRPr="00177E2F">
        <w:rPr>
          <w:rFonts w:asciiTheme="majorHAnsi" w:hAnsiTheme="majorHAnsi"/>
        </w:rPr>
        <w:t xml:space="preserve">Miss </w:t>
      </w:r>
      <w:proofErr w:type="spellStart"/>
      <w:r w:rsidRPr="00177E2F">
        <w:rPr>
          <w:rFonts w:asciiTheme="majorHAnsi" w:hAnsiTheme="majorHAnsi"/>
        </w:rPr>
        <w:t>Aktar</w:t>
      </w:r>
      <w:proofErr w:type="spellEnd"/>
      <w:r w:rsidRPr="00177E2F">
        <w:rPr>
          <w:rFonts w:asciiTheme="majorHAnsi" w:hAnsiTheme="majorHAnsi"/>
        </w:rPr>
        <w:t xml:space="preserve"> collected up all the equipment after her lesson. The children had been doing a science experiment and it had gone fairly well. She </w:t>
      </w:r>
      <w:proofErr w:type="gramStart"/>
      <w:r w:rsidRPr="00177E2F">
        <w:rPr>
          <w:rFonts w:asciiTheme="majorHAnsi" w:hAnsiTheme="majorHAnsi"/>
        </w:rPr>
        <w:t>didn’t</w:t>
      </w:r>
      <w:proofErr w:type="gramEnd"/>
      <w:r w:rsidRPr="00177E2F">
        <w:rPr>
          <w:rFonts w:asciiTheme="majorHAnsi" w:hAnsiTheme="majorHAnsi"/>
        </w:rPr>
        <w:t xml:space="preserve"> have long to tidy up though: she needed to be ready to receive her next class in about five minutes!</w:t>
      </w:r>
    </w:p>
    <w:p w:rsidR="005940DF" w:rsidRDefault="005940DF" w:rsidP="005940DF">
      <w:pPr>
        <w:ind w:left="-540"/>
        <w:jc w:val="both"/>
        <w:rPr>
          <w:rFonts w:asciiTheme="majorHAnsi" w:eastAsia="MS Mincho" w:hAnsiTheme="majorHAnsi" w:cstheme="majorHAnsi"/>
          <w:b/>
          <w:lang w:eastAsia="ja-JP"/>
        </w:rPr>
      </w:pPr>
    </w:p>
    <w:p w:rsidR="005940DF" w:rsidRDefault="005940DF"/>
    <w:sectPr w:rsidR="00594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F"/>
    <w:rsid w:val="004E0F2C"/>
    <w:rsid w:val="005940DF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A8B0"/>
  <w15:chartTrackingRefBased/>
  <w15:docId w15:val="{368423FB-E075-40E8-B1FF-D9DB533C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2020-05-10T15:28:00Z</dcterms:created>
  <dcterms:modified xsi:type="dcterms:W3CDTF">2020-05-10T15:28:00Z</dcterms:modified>
</cp:coreProperties>
</file>