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DFA" w:rsidRDefault="00576A0A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A588D10" wp14:editId="32289414">
            <wp:simplePos x="0" y="0"/>
            <wp:positionH relativeFrom="margin">
              <wp:align>center</wp:align>
            </wp:positionH>
            <wp:positionV relativeFrom="paragraph">
              <wp:posOffset>-629920</wp:posOffset>
            </wp:positionV>
            <wp:extent cx="7152640" cy="10103104"/>
            <wp:effectExtent l="0" t="0" r="0" b="0"/>
            <wp:wrapNone/>
            <wp:docPr id="2" name="Picture 2" descr="Jellyfish Tracing Page (con imágenes) | Actividades para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llyfish Tracing Page (con imágenes) | Actividades para niño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640" cy="1010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26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0A"/>
    <w:rsid w:val="00026DFA"/>
    <w:rsid w:val="0057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2FEBC-3B79-4109-9C27-523028C1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Croft</dc:creator>
  <cp:keywords/>
  <dc:description/>
  <cp:lastModifiedBy>Sophie Croft</cp:lastModifiedBy>
  <cp:revision>1</cp:revision>
  <dcterms:created xsi:type="dcterms:W3CDTF">2020-05-13T10:23:00Z</dcterms:created>
  <dcterms:modified xsi:type="dcterms:W3CDTF">2020-05-13T10:24:00Z</dcterms:modified>
</cp:coreProperties>
</file>