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B5" w:rsidRDefault="00FF55B5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-447675</wp:posOffset>
                </wp:positionV>
                <wp:extent cx="2581275" cy="312821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12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55B5" w:rsidRDefault="00FF55B5" w:rsidP="00FF55B5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SEND Report—</w:t>
                            </w:r>
                            <w:r w:rsidR="000443F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November</w:t>
                            </w:r>
                            <w:r w:rsidR="00C6751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5.25pt;width:203.25pt;height:24.65pt;z-index:25165209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FF55B5" w:rsidRDefault="00FF55B5" w:rsidP="00FF55B5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SEND Report—</w:t>
                      </w:r>
                      <w:r w:rsidR="000443FC"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November</w:t>
                      </w:r>
                      <w:r w:rsidR="00C6751A"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-395237</wp:posOffset>
            </wp:positionH>
            <wp:positionV relativeFrom="paragraph">
              <wp:posOffset>-639478</wp:posOffset>
            </wp:positionV>
            <wp:extent cx="1835150" cy="624840"/>
            <wp:effectExtent l="0" t="0" r="0" b="3810"/>
            <wp:wrapNone/>
            <wp:docPr id="5" name="Picture 5" descr="The Academy at St J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cademy at St Jame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711" w:type="dxa"/>
        <w:tblInd w:w="-1134" w:type="dxa"/>
        <w:tblLook w:val="04A0" w:firstRow="1" w:lastRow="0" w:firstColumn="1" w:lastColumn="0" w:noHBand="0" w:noVBand="1"/>
      </w:tblPr>
      <w:tblGrid>
        <w:gridCol w:w="3980"/>
        <w:gridCol w:w="960"/>
        <w:gridCol w:w="1297"/>
        <w:gridCol w:w="960"/>
        <w:gridCol w:w="960"/>
        <w:gridCol w:w="960"/>
        <w:gridCol w:w="960"/>
        <w:gridCol w:w="960"/>
        <w:gridCol w:w="960"/>
        <w:gridCol w:w="960"/>
        <w:gridCol w:w="960"/>
        <w:gridCol w:w="846"/>
      </w:tblGrid>
      <w:tr w:rsidR="009D7C64" w:rsidRPr="009D7C64" w:rsidTr="008812D8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64" w:rsidRPr="009D7C64" w:rsidRDefault="009D7C64" w:rsidP="009D7C64">
            <w:pPr>
              <w:spacing w:after="0" w:line="240" w:lineRule="auto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Nov-20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64" w:rsidRPr="009D7C64" w:rsidRDefault="009D7C64" w:rsidP="009D7C64">
            <w:pPr>
              <w:spacing w:after="0" w:line="240" w:lineRule="auto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64" w:rsidRPr="009D7C64" w:rsidRDefault="009D7C64" w:rsidP="009D7C6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64" w:rsidRPr="009D7C64" w:rsidRDefault="009D7C64" w:rsidP="009D7C6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64" w:rsidRPr="009D7C64" w:rsidRDefault="009D7C64" w:rsidP="009D7C6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64" w:rsidRPr="009D7C64" w:rsidRDefault="009D7C64" w:rsidP="009D7C6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64" w:rsidRPr="009D7C64" w:rsidRDefault="009D7C64" w:rsidP="009D7C6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64" w:rsidRPr="009D7C64" w:rsidRDefault="009D7C64" w:rsidP="009D7C6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64" w:rsidRPr="009D7C64" w:rsidRDefault="009D7C64" w:rsidP="009D7C6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64" w:rsidRPr="009D7C64" w:rsidRDefault="009D7C64" w:rsidP="009D7C6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64" w:rsidRPr="009D7C64" w:rsidRDefault="009D7C64" w:rsidP="009D7C6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C64" w:rsidRPr="009D7C64" w:rsidRDefault="009D7C64" w:rsidP="009D7C6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9D7C64" w:rsidRPr="009D7C64" w:rsidTr="00A30EF8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64" w:rsidRPr="009D7C64" w:rsidRDefault="009D7C64" w:rsidP="00A30EF8">
            <w:pPr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64" w:rsidRPr="009D7C64" w:rsidRDefault="009D7C64" w:rsidP="00A30EF8">
            <w:pPr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TOTAL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64" w:rsidRPr="009D7C64" w:rsidRDefault="009D7C64" w:rsidP="00A30EF8">
            <w:pPr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% of register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64" w:rsidRPr="009D7C64" w:rsidRDefault="009D7C64" w:rsidP="00A30EF8">
            <w:pPr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64" w:rsidRPr="009D7C64" w:rsidRDefault="009D7C64" w:rsidP="00A30EF8">
            <w:pPr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64" w:rsidRPr="009D7C64" w:rsidRDefault="009D7C64" w:rsidP="00A30EF8">
            <w:pPr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64" w:rsidRPr="009D7C64" w:rsidRDefault="009D7C64" w:rsidP="00A30EF8">
            <w:pPr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64" w:rsidRPr="009D7C64" w:rsidRDefault="009D7C64" w:rsidP="00A30EF8">
            <w:pPr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64" w:rsidRPr="009D7C64" w:rsidRDefault="009D7C64" w:rsidP="00A30EF8">
            <w:pPr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64" w:rsidRPr="009D7C64" w:rsidRDefault="009D7C64" w:rsidP="00A30EF8">
            <w:pPr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64" w:rsidRPr="009D7C64" w:rsidRDefault="009D7C64" w:rsidP="00A30EF8">
            <w:pPr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C64" w:rsidRPr="009D7C64" w:rsidRDefault="009D7C64" w:rsidP="00A30EF8">
            <w:pPr>
              <w:spacing w:after="0"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% of school</w:t>
            </w:r>
          </w:p>
        </w:tc>
      </w:tr>
      <w:tr w:rsidR="008812D8" w:rsidRPr="009D7C64" w:rsidTr="00A30EF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EHCP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12D8" w:rsidRPr="00A30EF8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30EF8">
              <w:rPr>
                <w:sz w:val="24"/>
                <w:szCs w:val="24"/>
              </w:rPr>
              <w:t>8.86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2.24</w:t>
            </w:r>
          </w:p>
        </w:tc>
      </w:tr>
      <w:tr w:rsidR="008812D8" w:rsidRPr="009D7C64" w:rsidTr="00A30EF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EHCP in process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A30EF8" w:rsidRDefault="008812D8" w:rsidP="00A30EF8">
            <w:pPr>
              <w:jc w:val="center"/>
              <w:rPr>
                <w:sz w:val="24"/>
                <w:szCs w:val="24"/>
              </w:rPr>
            </w:pPr>
            <w:r w:rsidRPr="00A30EF8">
              <w:rPr>
                <w:sz w:val="24"/>
                <w:szCs w:val="24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0.64</w:t>
            </w:r>
          </w:p>
        </w:tc>
      </w:tr>
      <w:tr w:rsidR="008812D8" w:rsidRPr="009D7C64" w:rsidTr="00A30EF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EHCP possibility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A30EF8" w:rsidRDefault="008812D8" w:rsidP="00A30EF8">
            <w:pPr>
              <w:jc w:val="center"/>
              <w:rPr>
                <w:sz w:val="24"/>
                <w:szCs w:val="24"/>
              </w:rPr>
            </w:pPr>
            <w:r w:rsidRPr="00A30EF8">
              <w:rPr>
                <w:sz w:val="24"/>
                <w:szCs w:val="24"/>
              </w:rPr>
              <w:t>5.06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1.28</w:t>
            </w:r>
          </w:p>
        </w:tc>
      </w:tr>
      <w:tr w:rsidR="008812D8" w:rsidRPr="009D7C64" w:rsidTr="00A30EF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SEN Support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12D8" w:rsidRPr="00A30EF8" w:rsidRDefault="008812D8" w:rsidP="00A30EF8">
            <w:pPr>
              <w:jc w:val="center"/>
              <w:rPr>
                <w:sz w:val="24"/>
                <w:szCs w:val="24"/>
              </w:rPr>
            </w:pPr>
            <w:r w:rsidRPr="00A30EF8">
              <w:rPr>
                <w:sz w:val="24"/>
                <w:szCs w:val="24"/>
              </w:rPr>
              <w:t>24.05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6.07</w:t>
            </w:r>
          </w:p>
        </w:tc>
      </w:tr>
      <w:tr w:rsidR="008812D8" w:rsidRPr="009D7C64" w:rsidTr="00A30EF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 xml:space="preserve">Below </w:t>
            </w:r>
            <w:proofErr w:type="spellStart"/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AREx</w:t>
            </w:r>
            <w:proofErr w:type="spellEnd"/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 xml:space="preserve"> on SEN Register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38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812D8" w:rsidRPr="00A30EF8" w:rsidRDefault="008812D8" w:rsidP="00A30EF8">
            <w:pPr>
              <w:jc w:val="center"/>
              <w:rPr>
                <w:sz w:val="24"/>
                <w:szCs w:val="24"/>
              </w:rPr>
            </w:pPr>
            <w:r w:rsidRPr="00A30EF8">
              <w:rPr>
                <w:sz w:val="24"/>
                <w:szCs w:val="24"/>
              </w:rPr>
              <w:t>48.10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12.14</w:t>
            </w:r>
          </w:p>
        </w:tc>
      </w:tr>
      <w:tr w:rsidR="008812D8" w:rsidRPr="009D7C64" w:rsidTr="00A30EF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 xml:space="preserve">Below </w:t>
            </w:r>
            <w:proofErr w:type="spellStart"/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AREx</w:t>
            </w:r>
            <w:proofErr w:type="spellEnd"/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 xml:space="preserve"> - monitoring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812D8" w:rsidRPr="00A30EF8" w:rsidRDefault="008812D8" w:rsidP="00A30EF8">
            <w:pPr>
              <w:jc w:val="center"/>
              <w:rPr>
                <w:sz w:val="24"/>
                <w:szCs w:val="24"/>
              </w:rPr>
            </w:pPr>
            <w:r w:rsidRPr="00A30EF8">
              <w:rPr>
                <w:sz w:val="24"/>
                <w:szCs w:val="24"/>
              </w:rPr>
              <w:t>11.39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2.88</w:t>
            </w:r>
          </w:p>
        </w:tc>
      </w:tr>
      <w:tr w:rsidR="008812D8" w:rsidRPr="009D7C64" w:rsidTr="00A30EF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Medical Needs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29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812D8" w:rsidRPr="00A30EF8" w:rsidRDefault="008812D8" w:rsidP="00A30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812D8" w:rsidRPr="009D7C64" w:rsidRDefault="008812D8" w:rsidP="00A30EF8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D7C64">
              <w:rPr>
                <w:rFonts w:cs="Times New Roman"/>
                <w:kern w:val="0"/>
                <w:sz w:val="24"/>
                <w:szCs w:val="24"/>
                <w14:ligatures w14:val="none"/>
                <w14:cntxtAlts w14:val="0"/>
              </w:rPr>
              <w:t>9.27</w:t>
            </w:r>
          </w:p>
        </w:tc>
      </w:tr>
      <w:tr w:rsidR="008812D8" w:rsidRPr="009D7C64" w:rsidTr="008812D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812D8" w:rsidRPr="009D7C64" w:rsidTr="008812D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Number of children in each Year Group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812D8" w:rsidRPr="009D7C64" w:rsidTr="008812D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% OF CLASS ON SEN register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25.24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17.0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42.9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28.9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34.9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812D8" w:rsidRPr="009D7C64" w:rsidRDefault="008812D8" w:rsidP="008812D8">
            <w:pPr>
              <w:spacing w:after="0" w:line="240" w:lineRule="auto"/>
              <w:jc w:val="center"/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D7C64">
              <w:rPr>
                <w:rFonts w:cs="Times New Roman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25.24</w:t>
            </w:r>
          </w:p>
        </w:tc>
      </w:tr>
    </w:tbl>
    <w:p w:rsidR="00C6751A" w:rsidRDefault="00D25594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43180</wp:posOffset>
            </wp:positionV>
            <wp:extent cx="9353550" cy="304800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D25594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-409576</wp:posOffset>
            </wp:positionV>
            <wp:extent cx="5543550" cy="3514725"/>
            <wp:effectExtent l="0" t="0" r="0" b="9525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C6751A" w:rsidRDefault="00C6751A" w:rsidP="00FF55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F55B5" w:rsidRDefault="00FF55B5"/>
    <w:p w:rsidR="00FF55B5" w:rsidRPr="00FF55B5" w:rsidRDefault="00D61CB1" w:rsidP="00FF55B5">
      <w:pPr>
        <w:pStyle w:val="ListParagraph"/>
        <w:widowControl w:val="0"/>
        <w:numPr>
          <w:ilvl w:val="0"/>
          <w:numId w:val="2"/>
        </w:numPr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We currently have 79</w:t>
      </w:r>
      <w:r w:rsidR="00FF55B5" w:rsidRPr="00FF55B5">
        <w:rPr>
          <w:sz w:val="22"/>
          <w:szCs w:val="22"/>
          <w14:ligatures w14:val="none"/>
        </w:rPr>
        <w:t xml:space="preserve"> children on our SEND register; this is </w:t>
      </w:r>
      <w:r>
        <w:rPr>
          <w:sz w:val="22"/>
          <w:szCs w:val="22"/>
          <w14:ligatures w14:val="none"/>
        </w:rPr>
        <w:t>25.24</w:t>
      </w:r>
      <w:r w:rsidR="00921A79">
        <w:rPr>
          <w:sz w:val="22"/>
          <w:szCs w:val="22"/>
          <w14:ligatures w14:val="none"/>
        </w:rPr>
        <w:t xml:space="preserve">% of the Whole school; </w:t>
      </w:r>
      <w:r>
        <w:rPr>
          <w:sz w:val="22"/>
          <w:szCs w:val="22"/>
          <w14:ligatures w14:val="none"/>
        </w:rPr>
        <w:t>this is a reduction of last year due to the new Matrix of Need;</w:t>
      </w:r>
    </w:p>
    <w:p w:rsidR="00FF55B5" w:rsidRPr="00FF55B5" w:rsidRDefault="00FF55B5" w:rsidP="00FF55B5">
      <w:pPr>
        <w:pStyle w:val="ListParagraph"/>
        <w:widowControl w:val="0"/>
        <w:numPr>
          <w:ilvl w:val="0"/>
          <w:numId w:val="2"/>
        </w:numPr>
        <w:rPr>
          <w:sz w:val="22"/>
          <w:szCs w:val="22"/>
          <w14:ligatures w14:val="none"/>
        </w:rPr>
      </w:pPr>
      <w:r w:rsidRPr="00FF55B5">
        <w:rPr>
          <w:sz w:val="22"/>
          <w:szCs w:val="22"/>
          <w14:ligatures w14:val="none"/>
        </w:rPr>
        <w:t>Our SEN percentage is currently significantly higher than both the National and Bradford’s Average.</w:t>
      </w:r>
    </w:p>
    <w:p w:rsidR="00C6751A" w:rsidRPr="00921A79" w:rsidRDefault="00FF55B5" w:rsidP="00C6751A">
      <w:pPr>
        <w:pStyle w:val="ListParagraph"/>
        <w:widowControl w:val="0"/>
        <w:numPr>
          <w:ilvl w:val="0"/>
          <w:numId w:val="2"/>
        </w:numPr>
        <w:rPr>
          <w:sz w:val="22"/>
          <w:szCs w:val="22"/>
          <w14:ligatures w14:val="none"/>
        </w:rPr>
      </w:pPr>
      <w:r w:rsidRPr="00FF55B5">
        <w:rPr>
          <w:sz w:val="22"/>
          <w:szCs w:val="22"/>
          <w14:ligatures w14:val="none"/>
        </w:rPr>
        <w:t xml:space="preserve">Our EHCP percentage is currently below Bradford Average (higher than National) however, this is likely to increase </w:t>
      </w:r>
      <w:r w:rsidR="00921A79">
        <w:rPr>
          <w:sz w:val="22"/>
          <w:szCs w:val="22"/>
          <w14:ligatures w14:val="none"/>
        </w:rPr>
        <w:t>this academic year</w:t>
      </w:r>
      <w:r w:rsidR="00D61CB1">
        <w:rPr>
          <w:sz w:val="22"/>
          <w:szCs w:val="22"/>
          <w14:ligatures w14:val="none"/>
        </w:rPr>
        <w:t>.</w:t>
      </w:r>
    </w:p>
    <w:p w:rsidR="00FF55B5" w:rsidRDefault="00921A79" w:rsidP="00C6751A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Updates since last report</w:t>
      </w:r>
    </w:p>
    <w:p w:rsidR="00D61CB1" w:rsidRPr="00D61CB1" w:rsidRDefault="00D61CB1" w:rsidP="00921A79">
      <w:pPr>
        <w:pStyle w:val="ListParagraph"/>
        <w:widowControl w:val="0"/>
        <w:numPr>
          <w:ilvl w:val="0"/>
          <w:numId w:val="5"/>
        </w:numPr>
        <w:rPr>
          <w:b/>
          <w:bCs/>
          <w:sz w:val="22"/>
          <w:szCs w:val="22"/>
          <w14:ligatures w14:val="none"/>
        </w:rPr>
      </w:pPr>
      <w:proofErr w:type="spellStart"/>
      <w:r>
        <w:rPr>
          <w:bCs/>
          <w:sz w:val="22"/>
          <w:szCs w:val="22"/>
          <w14:ligatures w14:val="none"/>
        </w:rPr>
        <w:t>Ruthi</w:t>
      </w:r>
      <w:proofErr w:type="spellEnd"/>
      <w:r>
        <w:rPr>
          <w:bCs/>
          <w:sz w:val="22"/>
          <w:szCs w:val="22"/>
          <w14:ligatures w14:val="none"/>
        </w:rPr>
        <w:t xml:space="preserve"> has met with all class teachers to discuss individual children, class needs and support required.</w:t>
      </w:r>
    </w:p>
    <w:p w:rsidR="00D61CB1" w:rsidRPr="00D61CB1" w:rsidRDefault="00D61CB1" w:rsidP="00921A79">
      <w:pPr>
        <w:pStyle w:val="ListParagraph"/>
        <w:widowControl w:val="0"/>
        <w:numPr>
          <w:ilvl w:val="0"/>
          <w:numId w:val="5"/>
        </w:numPr>
        <w:rPr>
          <w:b/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>Learner Passports have been completed for all children who are SEN Support and above.</w:t>
      </w:r>
    </w:p>
    <w:p w:rsidR="00D61CB1" w:rsidRPr="00100BEB" w:rsidRDefault="00D61CB1" w:rsidP="00921A79">
      <w:pPr>
        <w:pStyle w:val="ListParagraph"/>
        <w:widowControl w:val="0"/>
        <w:numPr>
          <w:ilvl w:val="0"/>
          <w:numId w:val="5"/>
        </w:numPr>
        <w:rPr>
          <w:b/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>Interventions have been started across the school – these are being monitored by the SENDCO.</w:t>
      </w:r>
    </w:p>
    <w:p w:rsidR="00100BEB" w:rsidRPr="00D61CB1" w:rsidRDefault="00100BEB" w:rsidP="00921A79">
      <w:pPr>
        <w:pStyle w:val="ListParagraph"/>
        <w:widowControl w:val="0"/>
        <w:numPr>
          <w:ilvl w:val="0"/>
          <w:numId w:val="5"/>
        </w:numPr>
        <w:rPr>
          <w:b/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>Staff training was completed at the end of September on the new framework; Learner Passports; Interventions and the use of Differentiation.</w:t>
      </w:r>
    </w:p>
    <w:p w:rsidR="00D61CB1" w:rsidRPr="00D61CB1" w:rsidRDefault="00D61CB1" w:rsidP="00921A79">
      <w:pPr>
        <w:pStyle w:val="ListParagraph"/>
        <w:widowControl w:val="0"/>
        <w:numPr>
          <w:ilvl w:val="0"/>
          <w:numId w:val="5"/>
        </w:numPr>
        <w:rPr>
          <w:b/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>We are currently working alongside the SCIL Team in our EYFS classrooms to gain further advice and support for the high level of need in those classrooms.</w:t>
      </w:r>
    </w:p>
    <w:p w:rsidR="00D61CB1" w:rsidRPr="00D61CB1" w:rsidRDefault="00D61CB1" w:rsidP="00921A79">
      <w:pPr>
        <w:pStyle w:val="ListParagraph"/>
        <w:widowControl w:val="0"/>
        <w:numPr>
          <w:ilvl w:val="0"/>
          <w:numId w:val="5"/>
        </w:numPr>
        <w:rPr>
          <w:b/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>We have completed EYFS baselines and have been accepted onto the DFE NELI programme to develop language skills in Reception.</w:t>
      </w:r>
    </w:p>
    <w:p w:rsidR="00270D8F" w:rsidRPr="00100BEB" w:rsidRDefault="00D61CB1" w:rsidP="00D12E4C">
      <w:pPr>
        <w:pStyle w:val="ListParagraph"/>
        <w:widowControl w:val="0"/>
        <w:numPr>
          <w:ilvl w:val="0"/>
          <w:numId w:val="5"/>
        </w:numPr>
        <w:rPr>
          <w:b/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lastRenderedPageBreak/>
        <w:t>We continue to work alongside a number of other agencies to gain further advice and support for children in school.</w:t>
      </w:r>
    </w:p>
    <w:p w:rsidR="00100BEB" w:rsidRPr="00100BEB" w:rsidRDefault="00100BEB" w:rsidP="00D12E4C">
      <w:pPr>
        <w:pStyle w:val="ListParagraph"/>
        <w:widowControl w:val="0"/>
        <w:numPr>
          <w:ilvl w:val="0"/>
          <w:numId w:val="5"/>
        </w:numPr>
        <w:rPr>
          <w:b/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>Brigid (School commissioned SALT) continues to work with us on a Tuesday – her case load is currently full;</w:t>
      </w:r>
    </w:p>
    <w:p w:rsidR="00100BEB" w:rsidRPr="00100BEB" w:rsidRDefault="00100BEB" w:rsidP="00D12E4C">
      <w:pPr>
        <w:pStyle w:val="ListParagraph"/>
        <w:widowControl w:val="0"/>
        <w:numPr>
          <w:ilvl w:val="0"/>
          <w:numId w:val="5"/>
        </w:numPr>
        <w:rPr>
          <w:b/>
          <w:bCs/>
          <w:sz w:val="22"/>
          <w:szCs w:val="22"/>
          <w14:ligatures w14:val="none"/>
        </w:rPr>
      </w:pPr>
      <w:r>
        <w:rPr>
          <w:bCs/>
          <w:sz w:val="22"/>
          <w:szCs w:val="22"/>
          <w14:ligatures w14:val="none"/>
        </w:rPr>
        <w:t>We have submitted one EHCP application so far this year – we will hear by the 30.12.2020 whether this will go to an assessment</w:t>
      </w:r>
      <w:bookmarkStart w:id="0" w:name="_GoBack"/>
      <w:bookmarkEnd w:id="0"/>
      <w:r>
        <w:rPr>
          <w:bCs/>
          <w:sz w:val="22"/>
          <w:szCs w:val="22"/>
          <w14:ligatures w14:val="none"/>
        </w:rPr>
        <w:t>.  We have 2 more to complete before Christmas.</w:t>
      </w:r>
    </w:p>
    <w:sectPr w:rsidR="00100BEB" w:rsidRPr="00100BEB" w:rsidSect="00C6751A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2A8"/>
    <w:multiLevelType w:val="hybridMultilevel"/>
    <w:tmpl w:val="3626A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3AA4"/>
    <w:multiLevelType w:val="hybridMultilevel"/>
    <w:tmpl w:val="CD42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646C"/>
    <w:multiLevelType w:val="hybridMultilevel"/>
    <w:tmpl w:val="4B929AE0"/>
    <w:lvl w:ilvl="0" w:tplc="A378CCE4">
      <w:numFmt w:val="bullet"/>
      <w:lvlText w:val="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E3DF7"/>
    <w:multiLevelType w:val="hybridMultilevel"/>
    <w:tmpl w:val="F20E9E7C"/>
    <w:lvl w:ilvl="0" w:tplc="A378CCE4">
      <w:numFmt w:val="bullet"/>
      <w:lvlText w:val="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8325A"/>
    <w:multiLevelType w:val="hybridMultilevel"/>
    <w:tmpl w:val="D8AE4A2A"/>
    <w:lvl w:ilvl="0" w:tplc="A378CCE4">
      <w:numFmt w:val="bullet"/>
      <w:lvlText w:val="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B5"/>
    <w:rsid w:val="000443FC"/>
    <w:rsid w:val="000920B0"/>
    <w:rsid w:val="00100BEB"/>
    <w:rsid w:val="00270D8F"/>
    <w:rsid w:val="003233B9"/>
    <w:rsid w:val="0042682E"/>
    <w:rsid w:val="00476B46"/>
    <w:rsid w:val="00521640"/>
    <w:rsid w:val="005A5A82"/>
    <w:rsid w:val="006528A7"/>
    <w:rsid w:val="00696437"/>
    <w:rsid w:val="007264BC"/>
    <w:rsid w:val="007B77FB"/>
    <w:rsid w:val="008812D8"/>
    <w:rsid w:val="008F09B4"/>
    <w:rsid w:val="009210D4"/>
    <w:rsid w:val="00921A79"/>
    <w:rsid w:val="009D7C64"/>
    <w:rsid w:val="00A30EF8"/>
    <w:rsid w:val="00AE134C"/>
    <w:rsid w:val="00B7765A"/>
    <w:rsid w:val="00C11160"/>
    <w:rsid w:val="00C304BB"/>
    <w:rsid w:val="00C63550"/>
    <w:rsid w:val="00C6751A"/>
    <w:rsid w:val="00D12E4C"/>
    <w:rsid w:val="00D25594"/>
    <w:rsid w:val="00D61CB1"/>
    <w:rsid w:val="00DF36A4"/>
    <w:rsid w:val="00DF62FF"/>
    <w:rsid w:val="00F564E3"/>
    <w:rsid w:val="00FB18F9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1F719-E744-4E0C-9B3C-0549EE5C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B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9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j.local\dfs$\SEN\1.Suzanne%20and%20Ruthi\2020-2021%20SEND%20Register%20WHOLE%20SCHOO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j.local\dfs$\SEN\1.Suzanne%20and%20Ruthi\2020-2021%20SEND%20Register%20WHOLE%20SCHOO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Breakdown of SEN in</a:t>
            </a:r>
            <a:r>
              <a:rPr lang="en-GB" baseline="0"/>
              <a:t> school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pattFill prst="pct80">
                <a:fgClr>
                  <a:srgbClr val="FF00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pattFill prst="wdDnDiag">
                <a:fgClr>
                  <a:srgbClr val="FF00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FF66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'Numbers on Register Novemb 2020'!$B$3:$B$8</c:f>
              <c:strCache>
                <c:ptCount val="6"/>
                <c:pt idx="0">
                  <c:v>EHCP</c:v>
                </c:pt>
                <c:pt idx="1">
                  <c:v>EHCP in process</c:v>
                </c:pt>
                <c:pt idx="2">
                  <c:v>EHCP possibility</c:v>
                </c:pt>
                <c:pt idx="3">
                  <c:v>SEN Support</c:v>
                </c:pt>
                <c:pt idx="4">
                  <c:v>Below AREx on SEN Register</c:v>
                </c:pt>
                <c:pt idx="5">
                  <c:v>Below AREx - monitoring</c:v>
                </c:pt>
              </c:strCache>
            </c:strRef>
          </c:cat>
          <c:val>
            <c:numRef>
              <c:f>'Numbers on Register Novemb 2020'!$C$3:$C$8</c:f>
              <c:numCache>
                <c:formatCode>General</c:formatCode>
                <c:ptCount val="6"/>
                <c:pt idx="0">
                  <c:v>7</c:v>
                </c:pt>
                <c:pt idx="1">
                  <c:v>2</c:v>
                </c:pt>
                <c:pt idx="2">
                  <c:v>4</c:v>
                </c:pt>
                <c:pt idx="3">
                  <c:v>19</c:v>
                </c:pt>
                <c:pt idx="4">
                  <c:v>38</c:v>
                </c:pt>
                <c:pt idx="5">
                  <c:v>9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'Numbers on Register Novemb 2020'!$B$3:$B$8</c:f>
              <c:strCache>
                <c:ptCount val="6"/>
                <c:pt idx="0">
                  <c:v>EHCP</c:v>
                </c:pt>
                <c:pt idx="1">
                  <c:v>EHCP in process</c:v>
                </c:pt>
                <c:pt idx="2">
                  <c:v>EHCP possibility</c:v>
                </c:pt>
                <c:pt idx="3">
                  <c:v>SEN Support</c:v>
                </c:pt>
                <c:pt idx="4">
                  <c:v>Below AREx on SEN Register</c:v>
                </c:pt>
                <c:pt idx="5">
                  <c:v>Below AREx - monitoring</c:v>
                </c:pt>
              </c:strCache>
            </c:strRef>
          </c:cat>
          <c:val>
            <c:numRef>
              <c:f>'Numbers on Register Novemb 2020'!$D$3:$D$8</c:f>
              <c:numCache>
                <c:formatCode>General</c:formatCode>
                <c:ptCount val="6"/>
                <c:pt idx="0">
                  <c:v>8.86</c:v>
                </c:pt>
                <c:pt idx="1">
                  <c:v>2.5299999999999998</c:v>
                </c:pt>
                <c:pt idx="2">
                  <c:v>5.0599999999999996</c:v>
                </c:pt>
                <c:pt idx="3">
                  <c:v>24.05</c:v>
                </c:pt>
                <c:pt idx="4">
                  <c:v>48.1</c:v>
                </c:pt>
                <c:pt idx="5">
                  <c:v>11.39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% of Year</a:t>
            </a:r>
            <a:r>
              <a:rPr lang="en-GB" baseline="0"/>
              <a:t> Group on SEN register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66FF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FF66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cat>
            <c:strRef>
              <c:f>'Numbers on Register Novemb 2020'!$E$2:$L$2</c:f>
              <c:strCache>
                <c:ptCount val="8"/>
                <c:pt idx="0">
                  <c:v>N</c:v>
                </c:pt>
                <c:pt idx="1">
                  <c:v>R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</c:strCache>
            </c:strRef>
          </c:cat>
          <c:val>
            <c:numRef>
              <c:f>'Numbers on Register Novemb 2020'!$E$12:$L$12</c:f>
              <c:numCache>
                <c:formatCode>General</c:formatCode>
                <c:ptCount val="8"/>
                <c:pt idx="0">
                  <c:v>11.6</c:v>
                </c:pt>
                <c:pt idx="1">
                  <c:v>30.3</c:v>
                </c:pt>
                <c:pt idx="2">
                  <c:v>25.7</c:v>
                </c:pt>
                <c:pt idx="3">
                  <c:v>17</c:v>
                </c:pt>
                <c:pt idx="4">
                  <c:v>42.9</c:v>
                </c:pt>
                <c:pt idx="5">
                  <c:v>16.7</c:v>
                </c:pt>
                <c:pt idx="6">
                  <c:v>28.9</c:v>
                </c:pt>
                <c:pt idx="7">
                  <c:v>34.9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658152"/>
        <c:axId val="148658544"/>
      </c:barChart>
      <c:catAx>
        <c:axId val="148658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658544"/>
        <c:crosses val="autoZero"/>
        <c:auto val="1"/>
        <c:lblAlgn val="ctr"/>
        <c:lblOffset val="100"/>
        <c:noMultiLvlLbl val="0"/>
      </c:catAx>
      <c:valAx>
        <c:axId val="14865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658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Thompson</dc:creator>
  <cp:keywords/>
  <dc:description/>
  <cp:lastModifiedBy>Ruth Thompson</cp:lastModifiedBy>
  <cp:revision>3</cp:revision>
  <dcterms:created xsi:type="dcterms:W3CDTF">2020-11-17T17:10:00Z</dcterms:created>
  <dcterms:modified xsi:type="dcterms:W3CDTF">2020-11-23T10:44:00Z</dcterms:modified>
</cp:coreProperties>
</file>