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8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34130" w:rsidTr="007B7C56">
        <w:tc>
          <w:tcPr>
            <w:tcW w:w="5129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only</w:t>
            </w:r>
          </w:p>
        </w:tc>
        <w:tc>
          <w:tcPr>
            <w:tcW w:w="5129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small</w:t>
            </w:r>
          </w:p>
        </w:tc>
        <w:tc>
          <w:tcPr>
            <w:tcW w:w="5130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city</w:t>
            </w:r>
          </w:p>
        </w:tc>
      </w:tr>
      <w:tr w:rsidR="00434130" w:rsidTr="007B7C56">
        <w:tc>
          <w:tcPr>
            <w:tcW w:w="5129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people</w:t>
            </w:r>
          </w:p>
        </w:tc>
        <w:tc>
          <w:tcPr>
            <w:tcW w:w="5129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through</w:t>
            </w:r>
          </w:p>
        </w:tc>
        <w:tc>
          <w:tcPr>
            <w:tcW w:w="5130" w:type="dxa"/>
          </w:tcPr>
          <w:p w:rsidR="00434130" w:rsidRPr="00434130" w:rsidRDefault="00434130" w:rsidP="007B7C56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damage</w:t>
            </w:r>
          </w:p>
        </w:tc>
      </w:tr>
    </w:tbl>
    <w:p w:rsidR="007B7C56" w:rsidRPr="007B7C56" w:rsidRDefault="007B7C56" w:rsidP="007B7C56">
      <w:pPr>
        <w:rPr>
          <w:rFonts w:ascii="Debbie Hepplewhite TeachingFont" w:hAnsi="Debbie Hepplewhite TeachingFont"/>
          <w:sz w:val="18"/>
          <w:szCs w:val="18"/>
        </w:rPr>
      </w:pPr>
      <w:r w:rsidRPr="007B7C56">
        <w:rPr>
          <w:rFonts w:ascii="Debbie Hepplewhite TeachingFont" w:hAnsi="Debbie Hepplewhite TeachingFont"/>
          <w:sz w:val="18"/>
          <w:szCs w:val="18"/>
        </w:rPr>
        <w:t>Monday 25</w:t>
      </w:r>
      <w:r w:rsidRPr="007B7C56">
        <w:rPr>
          <w:rFonts w:ascii="Debbie Hepplewhite TeachingFont" w:hAnsi="Debbie Hepplewhite TeachingFont"/>
          <w:sz w:val="18"/>
          <w:szCs w:val="18"/>
          <w:vertAlign w:val="superscript"/>
        </w:rPr>
        <w:t>th</w:t>
      </w:r>
      <w:r w:rsidRPr="007B7C56">
        <w:rPr>
          <w:rFonts w:ascii="Debbie Hepplewhite TeachingFont" w:hAnsi="Debbie Hepplewhite TeachingFont"/>
          <w:sz w:val="18"/>
          <w:szCs w:val="18"/>
        </w:rPr>
        <w:t xml:space="preserve"> January 2021</w:t>
      </w:r>
    </w:p>
    <w:p w:rsidR="007B7C56" w:rsidRPr="007B7C56" w:rsidRDefault="007B7C56" w:rsidP="007B7C56">
      <w:pPr>
        <w:rPr>
          <w:rFonts w:ascii="Debbie Hepplewhite TeachingFont" w:hAnsi="Debbie Hepplewhite TeachingFont"/>
          <w:sz w:val="18"/>
          <w:szCs w:val="18"/>
        </w:rPr>
      </w:pPr>
      <w:r w:rsidRPr="007B7C56">
        <w:rPr>
          <w:rFonts w:ascii="Debbie Hepplewhite TeachingFont" w:hAnsi="Debbie Hepplewhite TeachingFont"/>
          <w:sz w:val="18"/>
          <w:szCs w:val="18"/>
        </w:rPr>
        <w:t xml:space="preserve">Content Domain: </w:t>
      </w:r>
      <w:r w:rsidRPr="007B7C56">
        <w:rPr>
          <w:rFonts w:ascii="Debbie Hepplewhite TeachingFont" w:hAnsi="Debbie Hepplewhite TeachingFont"/>
          <w:b/>
          <w:bCs/>
          <w:sz w:val="18"/>
          <w:szCs w:val="18"/>
        </w:rPr>
        <w:t>1a</w:t>
      </w:r>
      <w:r w:rsidRPr="007B7C56">
        <w:rPr>
          <w:rFonts w:ascii="Debbie Hepplewhite TeachingFont" w:hAnsi="Debbie Hepplewhite TeachingFont"/>
          <w:sz w:val="18"/>
          <w:szCs w:val="18"/>
        </w:rPr>
        <w:t xml:space="preserve"> draw on knowledge of vocabulary to understand texts.</w:t>
      </w:r>
    </w:p>
    <w:p w:rsidR="00434130" w:rsidRPr="00434130" w:rsidRDefault="00434130" w:rsidP="00434130">
      <w:pPr>
        <w:jc w:val="center"/>
        <w:rPr>
          <w:sz w:val="36"/>
        </w:rPr>
      </w:pPr>
      <w:r w:rsidRPr="00434130">
        <w:rPr>
          <w:sz w:val="36"/>
        </w:rPr>
        <w:t>Use these cards to play bingo or matching pairs to help you learn to read these words before you read the text.</w:t>
      </w:r>
      <w:r w:rsidR="007B7C56">
        <w:rPr>
          <w:sz w:val="36"/>
        </w:rPr>
        <w:t xml:space="preserve">  The next challenge is to talk about what the words mean and find them in the text.</w:t>
      </w:r>
      <w:bookmarkStart w:id="0" w:name="_GoBack"/>
      <w:bookmarkEnd w:id="0"/>
    </w:p>
    <w:p w:rsidR="00434130" w:rsidRDefault="00434130"/>
    <w:p w:rsidR="00434130" w:rsidRDefault="00434130"/>
    <w:p w:rsidR="00434130" w:rsidRDefault="00434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34130" w:rsidTr="00472B83">
        <w:tc>
          <w:tcPr>
            <w:tcW w:w="5129" w:type="dxa"/>
          </w:tcPr>
          <w:p w:rsidR="00434130" w:rsidRPr="00434130" w:rsidRDefault="00434130" w:rsidP="00472B83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only</w:t>
            </w:r>
          </w:p>
        </w:tc>
        <w:tc>
          <w:tcPr>
            <w:tcW w:w="5129" w:type="dxa"/>
          </w:tcPr>
          <w:p w:rsidR="00434130" w:rsidRPr="00434130" w:rsidRDefault="00434130" w:rsidP="00472B83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people</w:t>
            </w:r>
          </w:p>
        </w:tc>
        <w:tc>
          <w:tcPr>
            <w:tcW w:w="5130" w:type="dxa"/>
          </w:tcPr>
          <w:p w:rsidR="00434130" w:rsidRPr="00434130" w:rsidRDefault="00434130" w:rsidP="00434130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through</w:t>
            </w:r>
            <w:r w:rsidRPr="00434130">
              <w:rPr>
                <w:rFonts w:ascii="Debbie Hepplewhite Print Font" w:hAnsi="Debbie Hepplewhite Print Font"/>
                <w:sz w:val="96"/>
              </w:rPr>
              <w:t xml:space="preserve"> </w:t>
            </w:r>
          </w:p>
        </w:tc>
      </w:tr>
      <w:tr w:rsidR="00434130" w:rsidTr="00472B83">
        <w:tc>
          <w:tcPr>
            <w:tcW w:w="5129" w:type="dxa"/>
          </w:tcPr>
          <w:p w:rsidR="00434130" w:rsidRPr="00434130" w:rsidRDefault="00434130" w:rsidP="00434130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small</w:t>
            </w:r>
            <w:r w:rsidRPr="00434130">
              <w:rPr>
                <w:rFonts w:ascii="Debbie Hepplewhite Print Font" w:hAnsi="Debbie Hepplewhite Print Font"/>
                <w:sz w:val="96"/>
              </w:rPr>
              <w:t xml:space="preserve"> </w:t>
            </w:r>
          </w:p>
        </w:tc>
        <w:tc>
          <w:tcPr>
            <w:tcW w:w="5129" w:type="dxa"/>
          </w:tcPr>
          <w:p w:rsidR="00434130" w:rsidRPr="00434130" w:rsidRDefault="00434130" w:rsidP="00434130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 w:rsidRPr="00434130">
              <w:rPr>
                <w:rFonts w:ascii="Debbie Hepplewhite Print Font" w:hAnsi="Debbie Hepplewhite Print Font"/>
                <w:sz w:val="96"/>
              </w:rPr>
              <w:t>damage</w:t>
            </w:r>
            <w:r w:rsidRPr="00434130">
              <w:rPr>
                <w:rFonts w:ascii="Debbie Hepplewhite Print Font" w:hAnsi="Debbie Hepplewhite Print Font"/>
                <w:sz w:val="96"/>
              </w:rPr>
              <w:t xml:space="preserve"> </w:t>
            </w:r>
          </w:p>
        </w:tc>
        <w:tc>
          <w:tcPr>
            <w:tcW w:w="5130" w:type="dxa"/>
          </w:tcPr>
          <w:p w:rsidR="00434130" w:rsidRPr="00434130" w:rsidRDefault="00434130" w:rsidP="00472B83">
            <w:pPr>
              <w:jc w:val="center"/>
              <w:rPr>
                <w:rFonts w:ascii="Debbie Hepplewhite Print Font" w:hAnsi="Debbie Hepplewhite Print Font"/>
                <w:sz w:val="96"/>
              </w:rPr>
            </w:pPr>
            <w:r>
              <w:rPr>
                <w:rFonts w:ascii="Debbie Hepplewhite Print Font" w:hAnsi="Debbie Hepplewhite Print Font"/>
                <w:sz w:val="96"/>
              </w:rPr>
              <w:t>would</w:t>
            </w:r>
          </w:p>
        </w:tc>
      </w:tr>
    </w:tbl>
    <w:p w:rsidR="007B7C56" w:rsidRDefault="007B7C56"/>
    <w:p w:rsidR="00434130" w:rsidRDefault="007B7C56">
      <w:r>
        <w:rPr>
          <w:noProof/>
          <w:lang w:eastAsia="en-GB"/>
        </w:rPr>
        <w:lastRenderedPageBreak/>
        <w:drawing>
          <wp:inline distT="0" distB="0" distL="0" distR="0" wp14:anchorId="6C95952B" wp14:editId="2F13BECC">
            <wp:extent cx="9658944" cy="6415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7891" cy="64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130" w:rsidSect="0043413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30"/>
    <w:rsid w:val="001D2084"/>
    <w:rsid w:val="00384047"/>
    <w:rsid w:val="00434130"/>
    <w:rsid w:val="007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A98E"/>
  <w15:chartTrackingRefBased/>
  <w15:docId w15:val="{2975162B-6142-4DFB-AAC8-A7E853A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2021-01-20T13:30:00Z</dcterms:created>
  <dcterms:modified xsi:type="dcterms:W3CDTF">2021-01-20T13:53:00Z</dcterms:modified>
</cp:coreProperties>
</file>