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CC7" w:rsidRPr="008241EF" w:rsidRDefault="008241EF">
      <w:pPr>
        <w:rPr>
          <w:rFonts w:ascii="Debbie Hepplewhite TeachingFont" w:hAnsi="Debbie Hepplewhite TeachingFont"/>
          <w:u w:val="single"/>
        </w:rPr>
      </w:pPr>
      <w:r w:rsidRPr="008241EF">
        <w:rPr>
          <w:rFonts w:ascii="Debbie Hepplewhite TeachingFont" w:hAnsi="Debbie Hepplewhite TeachingFont"/>
          <w:u w:val="single"/>
        </w:rPr>
        <w:t>LI: To divide given numbers by 10</w:t>
      </w:r>
      <w:r w:rsidR="00C16A36">
        <w:rPr>
          <w:rFonts w:ascii="Debbie Hepplewhite TeachingFont" w:hAnsi="Debbie Hepplewhite TeachingFont"/>
          <w:u w:val="single"/>
        </w:rPr>
        <w:t>0</w:t>
      </w:r>
    </w:p>
    <w:p w:rsidR="008241EF" w:rsidRPr="008241EF" w:rsidRDefault="008241EF">
      <w:pPr>
        <w:rPr>
          <w:rFonts w:ascii="Debbie Hepplewhite TeachingFont" w:hAnsi="Debbie Hepplewhite TeachingFont"/>
          <w:u w:val="single"/>
        </w:rPr>
      </w:pPr>
      <w:r w:rsidRPr="008241EF">
        <w:rPr>
          <w:rFonts w:ascii="Debbie Hepplewhite TeachingFont" w:hAnsi="Debbie Hepplewhite TeachingFont"/>
          <w:u w:val="single"/>
        </w:rPr>
        <w:t>I will be successful if: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799"/>
      </w:tblGrid>
      <w:tr w:rsidR="008241EF" w:rsidRPr="008241EF" w:rsidTr="008241EF">
        <w:tc>
          <w:tcPr>
            <w:tcW w:w="8217" w:type="dxa"/>
          </w:tcPr>
          <w:p w:rsidR="008241EF" w:rsidRPr="008241EF" w:rsidRDefault="008241EF">
            <w:pPr>
              <w:rPr>
                <w:rFonts w:ascii="Debbie Hepplewhite TeachingFont" w:hAnsi="Debbie Hepplewhite TeachingFont"/>
              </w:rPr>
            </w:pPr>
            <w:r w:rsidRPr="008241EF">
              <w:rPr>
                <w:rFonts w:ascii="Debbie Hepplewhite TeachingFont" w:hAnsi="Debbie Hepplewhite TeachingFont"/>
              </w:rPr>
              <w:t xml:space="preserve">I can use a place value </w:t>
            </w:r>
            <w:r w:rsidR="000716DD">
              <w:rPr>
                <w:rFonts w:ascii="Debbie Hepplewhite TeachingFont" w:hAnsi="Debbie Hepplewhite TeachingFont"/>
              </w:rPr>
              <w:t>grid including one with a tenths and hundredths</w:t>
            </w:r>
            <w:r w:rsidRPr="008241EF">
              <w:rPr>
                <w:rFonts w:ascii="Debbie Hepplewhite TeachingFont" w:hAnsi="Debbie Hepplewhite TeachingFont"/>
              </w:rPr>
              <w:t xml:space="preserve"> column after the decimal point. </w:t>
            </w:r>
          </w:p>
        </w:tc>
        <w:tc>
          <w:tcPr>
            <w:tcW w:w="799" w:type="dxa"/>
          </w:tcPr>
          <w:p w:rsidR="008241EF" w:rsidRPr="008241EF" w:rsidRDefault="008241EF">
            <w:pPr>
              <w:rPr>
                <w:rFonts w:ascii="Debbie Hepplewhite TeachingFont" w:hAnsi="Debbie Hepplewhite TeachingFont"/>
              </w:rPr>
            </w:pPr>
          </w:p>
        </w:tc>
      </w:tr>
      <w:tr w:rsidR="008241EF" w:rsidRPr="008241EF" w:rsidTr="008241EF">
        <w:tc>
          <w:tcPr>
            <w:tcW w:w="8217" w:type="dxa"/>
          </w:tcPr>
          <w:p w:rsidR="008241EF" w:rsidRPr="008241EF" w:rsidRDefault="008241EF">
            <w:pPr>
              <w:rPr>
                <w:rFonts w:ascii="Debbie Hepplewhite TeachingFont" w:hAnsi="Debbie Hepplewhite TeachingFont"/>
              </w:rPr>
            </w:pPr>
            <w:r w:rsidRPr="008241EF">
              <w:rPr>
                <w:rFonts w:ascii="Debbie Hepplewhite TeachingFont" w:hAnsi="Debbie Hepplewhite TeachingFont"/>
              </w:rPr>
              <w:t xml:space="preserve">I can write the digits in the correct column. </w:t>
            </w:r>
          </w:p>
        </w:tc>
        <w:tc>
          <w:tcPr>
            <w:tcW w:w="799" w:type="dxa"/>
          </w:tcPr>
          <w:p w:rsidR="008241EF" w:rsidRPr="008241EF" w:rsidRDefault="008241EF">
            <w:pPr>
              <w:rPr>
                <w:rFonts w:ascii="Debbie Hepplewhite TeachingFont" w:hAnsi="Debbie Hepplewhite TeachingFont"/>
              </w:rPr>
            </w:pPr>
          </w:p>
        </w:tc>
      </w:tr>
      <w:tr w:rsidR="008241EF" w:rsidRPr="008241EF" w:rsidTr="008241EF">
        <w:tc>
          <w:tcPr>
            <w:tcW w:w="8217" w:type="dxa"/>
          </w:tcPr>
          <w:p w:rsidR="008241EF" w:rsidRPr="008241EF" w:rsidRDefault="008241EF" w:rsidP="000716DD">
            <w:pPr>
              <w:rPr>
                <w:rFonts w:ascii="Debbie Hepplewhite TeachingFont" w:hAnsi="Debbie Hepplewhite TeachingFont"/>
              </w:rPr>
            </w:pPr>
            <w:r w:rsidRPr="008241EF">
              <w:rPr>
                <w:rFonts w:ascii="Debbie Hepplewhite TeachingFont" w:hAnsi="Debbie Hepplewhite TeachingFont"/>
              </w:rPr>
              <w:t>I ca</w:t>
            </w:r>
            <w:r w:rsidR="000716DD">
              <w:rPr>
                <w:rFonts w:ascii="Debbie Hepplewhite TeachingFont" w:hAnsi="Debbie Hepplewhite TeachingFont"/>
              </w:rPr>
              <w:t>n move everything two</w:t>
            </w:r>
            <w:r w:rsidRPr="008241EF">
              <w:rPr>
                <w:rFonts w:ascii="Debbie Hepplewhite TeachingFont" w:hAnsi="Debbie Hepplewhite TeachingFont"/>
              </w:rPr>
              <w:t xml:space="preserve"> place</w:t>
            </w:r>
            <w:r w:rsidR="000716DD">
              <w:rPr>
                <w:rFonts w:ascii="Debbie Hepplewhite TeachingFont" w:hAnsi="Debbie Hepplewhite TeachingFont"/>
              </w:rPr>
              <w:t>s</w:t>
            </w:r>
            <w:r w:rsidRPr="008241EF">
              <w:rPr>
                <w:rFonts w:ascii="Debbie Hepplewhite TeachingFont" w:hAnsi="Debbie Hepplewhite TeachingFont"/>
              </w:rPr>
              <w:t xml:space="preserve"> to the right. </w:t>
            </w:r>
          </w:p>
        </w:tc>
        <w:tc>
          <w:tcPr>
            <w:tcW w:w="799" w:type="dxa"/>
          </w:tcPr>
          <w:p w:rsidR="008241EF" w:rsidRPr="008241EF" w:rsidRDefault="008241EF">
            <w:pPr>
              <w:rPr>
                <w:rFonts w:ascii="Debbie Hepplewhite TeachingFont" w:hAnsi="Debbie Hepplewhite TeachingFont"/>
              </w:rPr>
            </w:pPr>
          </w:p>
        </w:tc>
      </w:tr>
    </w:tbl>
    <w:p w:rsidR="008241EF" w:rsidRDefault="008241EF"/>
    <w:p w:rsidR="008241EF" w:rsidRPr="000716DD" w:rsidRDefault="008241EF">
      <w:pPr>
        <w:rPr>
          <w:rFonts w:cstheme="minorHAnsi"/>
          <w:sz w:val="28"/>
          <w:szCs w:val="28"/>
        </w:rPr>
      </w:pPr>
      <w:r w:rsidRPr="000716DD">
        <w:rPr>
          <w:rFonts w:cstheme="minorHAnsi"/>
          <w:sz w:val="28"/>
          <w:szCs w:val="28"/>
        </w:rPr>
        <w:t>Use a p</w:t>
      </w:r>
      <w:r w:rsidR="000716DD" w:rsidRPr="000716DD">
        <w:rPr>
          <w:rFonts w:cstheme="minorHAnsi"/>
          <w:sz w:val="28"/>
          <w:szCs w:val="28"/>
        </w:rPr>
        <w:t>l</w:t>
      </w:r>
      <w:r w:rsidRPr="000716DD">
        <w:rPr>
          <w:rFonts w:cstheme="minorHAnsi"/>
          <w:sz w:val="28"/>
          <w:szCs w:val="28"/>
        </w:rPr>
        <w:t xml:space="preserve">ace value </w:t>
      </w:r>
      <w:proofErr w:type="gramStart"/>
      <w:r w:rsidRPr="000716DD">
        <w:rPr>
          <w:rFonts w:cstheme="minorHAnsi"/>
          <w:sz w:val="28"/>
          <w:szCs w:val="28"/>
        </w:rPr>
        <w:t>grid which</w:t>
      </w:r>
      <w:proofErr w:type="gramEnd"/>
      <w:r w:rsidRPr="000716DD">
        <w:rPr>
          <w:rFonts w:cstheme="minorHAnsi"/>
          <w:sz w:val="28"/>
          <w:szCs w:val="28"/>
        </w:rPr>
        <w:t xml:space="preserve"> includes a tenths column</w:t>
      </w:r>
      <w:r w:rsidR="000716DD" w:rsidRPr="000716DD">
        <w:rPr>
          <w:rFonts w:cstheme="minorHAnsi"/>
          <w:sz w:val="28"/>
          <w:szCs w:val="28"/>
        </w:rPr>
        <w:t xml:space="preserve"> and a hundredths column.  U</w:t>
      </w:r>
      <w:r w:rsidRPr="000716DD">
        <w:rPr>
          <w:rFonts w:cstheme="minorHAnsi"/>
          <w:sz w:val="28"/>
          <w:szCs w:val="28"/>
        </w:rPr>
        <w:t xml:space="preserve">se it to help you work out these calculations. </w:t>
      </w:r>
    </w:p>
    <w:p w:rsidR="008241EF" w:rsidRPr="000716DD" w:rsidRDefault="000716DD">
      <w:pPr>
        <w:rPr>
          <w:rFonts w:cstheme="minorHAnsi"/>
          <w:sz w:val="28"/>
          <w:szCs w:val="28"/>
        </w:rPr>
      </w:pPr>
      <w:r w:rsidRPr="000716DD">
        <w:rPr>
          <w:rFonts w:cstheme="minorHAnsi"/>
          <w:sz w:val="28"/>
          <w:szCs w:val="28"/>
        </w:rPr>
        <w:t xml:space="preserve">1. 1725 ÷ 100 = </w:t>
      </w:r>
    </w:p>
    <w:p w:rsidR="000716DD" w:rsidRPr="000716DD" w:rsidRDefault="000716DD">
      <w:pPr>
        <w:rPr>
          <w:rFonts w:cstheme="minorHAnsi"/>
          <w:sz w:val="28"/>
          <w:szCs w:val="28"/>
        </w:rPr>
      </w:pPr>
      <w:r w:rsidRPr="000716DD">
        <w:rPr>
          <w:rFonts w:cstheme="minorHAnsi"/>
          <w:sz w:val="28"/>
          <w:szCs w:val="28"/>
        </w:rPr>
        <w:t xml:space="preserve">2. 9449 </w:t>
      </w:r>
      <w:r w:rsidRPr="000716DD">
        <w:rPr>
          <w:rFonts w:cstheme="minorHAnsi"/>
          <w:sz w:val="28"/>
          <w:szCs w:val="28"/>
        </w:rPr>
        <w:t>÷</w:t>
      </w:r>
      <w:r w:rsidRPr="000716DD">
        <w:rPr>
          <w:rFonts w:cstheme="minorHAnsi"/>
          <w:sz w:val="28"/>
          <w:szCs w:val="28"/>
        </w:rPr>
        <w:t xml:space="preserve"> 100 =</w:t>
      </w:r>
      <w:bookmarkStart w:id="0" w:name="_GoBack"/>
      <w:bookmarkEnd w:id="0"/>
    </w:p>
    <w:p w:rsidR="000716DD" w:rsidRPr="000716DD" w:rsidRDefault="000716DD">
      <w:pPr>
        <w:rPr>
          <w:rFonts w:cstheme="minorHAnsi"/>
          <w:sz w:val="28"/>
          <w:szCs w:val="28"/>
        </w:rPr>
      </w:pPr>
      <w:r w:rsidRPr="000716DD">
        <w:rPr>
          <w:rFonts w:cstheme="minorHAnsi"/>
          <w:sz w:val="28"/>
          <w:szCs w:val="28"/>
        </w:rPr>
        <w:t xml:space="preserve">3. 4680 </w:t>
      </w:r>
      <w:r w:rsidRPr="000716DD">
        <w:rPr>
          <w:rFonts w:cstheme="minorHAnsi"/>
          <w:sz w:val="28"/>
          <w:szCs w:val="28"/>
        </w:rPr>
        <w:t>÷</w:t>
      </w:r>
      <w:r w:rsidRPr="000716DD">
        <w:rPr>
          <w:rFonts w:cstheme="minorHAnsi"/>
          <w:sz w:val="28"/>
          <w:szCs w:val="28"/>
        </w:rPr>
        <w:t xml:space="preserve"> 100 =</w:t>
      </w:r>
    </w:p>
    <w:p w:rsidR="000716DD" w:rsidRPr="000716DD" w:rsidRDefault="000716DD">
      <w:pPr>
        <w:rPr>
          <w:rFonts w:cstheme="minorHAnsi"/>
          <w:sz w:val="28"/>
          <w:szCs w:val="28"/>
        </w:rPr>
      </w:pPr>
      <w:r w:rsidRPr="000716DD">
        <w:rPr>
          <w:rFonts w:cstheme="minorHAnsi"/>
          <w:sz w:val="28"/>
          <w:szCs w:val="28"/>
        </w:rPr>
        <w:t xml:space="preserve">4. 967 </w:t>
      </w:r>
      <w:r w:rsidRPr="000716DD">
        <w:rPr>
          <w:rFonts w:cstheme="minorHAnsi"/>
          <w:sz w:val="28"/>
          <w:szCs w:val="28"/>
        </w:rPr>
        <w:t>÷</w:t>
      </w:r>
      <w:r w:rsidRPr="000716DD">
        <w:rPr>
          <w:rFonts w:cstheme="minorHAnsi"/>
          <w:sz w:val="28"/>
          <w:szCs w:val="28"/>
        </w:rPr>
        <w:t xml:space="preserve"> 100 =</w:t>
      </w:r>
    </w:p>
    <w:p w:rsidR="000716DD" w:rsidRPr="000716DD" w:rsidRDefault="000716DD">
      <w:pPr>
        <w:rPr>
          <w:rFonts w:cstheme="minorHAnsi"/>
          <w:sz w:val="28"/>
          <w:szCs w:val="28"/>
        </w:rPr>
      </w:pPr>
      <w:r w:rsidRPr="000716DD">
        <w:rPr>
          <w:rFonts w:cstheme="minorHAnsi"/>
          <w:sz w:val="28"/>
          <w:szCs w:val="28"/>
        </w:rPr>
        <w:t xml:space="preserve">5. 160 </w:t>
      </w:r>
      <w:r w:rsidRPr="000716DD">
        <w:rPr>
          <w:rFonts w:cstheme="minorHAnsi"/>
          <w:sz w:val="28"/>
          <w:szCs w:val="28"/>
        </w:rPr>
        <w:t>÷</w:t>
      </w:r>
      <w:r w:rsidRPr="000716DD">
        <w:rPr>
          <w:rFonts w:cstheme="minorHAnsi"/>
          <w:sz w:val="28"/>
          <w:szCs w:val="28"/>
        </w:rPr>
        <w:t xml:space="preserve"> 100 =</w:t>
      </w:r>
    </w:p>
    <w:p w:rsidR="000716DD" w:rsidRPr="000716DD" w:rsidRDefault="000716DD">
      <w:pPr>
        <w:rPr>
          <w:rFonts w:cstheme="minorHAnsi"/>
          <w:sz w:val="28"/>
          <w:szCs w:val="28"/>
        </w:rPr>
      </w:pPr>
      <w:r w:rsidRPr="000716DD">
        <w:rPr>
          <w:rFonts w:cstheme="minorHAnsi"/>
          <w:sz w:val="28"/>
          <w:szCs w:val="28"/>
        </w:rPr>
        <w:t xml:space="preserve">6. 1806 </w:t>
      </w:r>
      <w:r w:rsidRPr="000716DD">
        <w:rPr>
          <w:rFonts w:cstheme="minorHAnsi"/>
          <w:sz w:val="28"/>
          <w:szCs w:val="28"/>
        </w:rPr>
        <w:t>÷</w:t>
      </w:r>
      <w:r w:rsidRPr="000716DD">
        <w:rPr>
          <w:rFonts w:cstheme="minorHAnsi"/>
          <w:sz w:val="28"/>
          <w:szCs w:val="28"/>
        </w:rPr>
        <w:t xml:space="preserve"> 100 =</w:t>
      </w:r>
    </w:p>
    <w:p w:rsidR="000716DD" w:rsidRPr="000716DD" w:rsidRDefault="000716DD">
      <w:pPr>
        <w:rPr>
          <w:rFonts w:cstheme="minorHAnsi"/>
          <w:sz w:val="28"/>
          <w:szCs w:val="28"/>
        </w:rPr>
      </w:pPr>
      <w:r w:rsidRPr="000716DD">
        <w:rPr>
          <w:rFonts w:cstheme="minorHAnsi"/>
          <w:sz w:val="28"/>
          <w:szCs w:val="28"/>
        </w:rPr>
        <w:t>7. Year 5 are trying to raise £570 for charity. There are 100 pupils in Year 5. How much does each pupil need to raise?</w:t>
      </w:r>
    </w:p>
    <w:p w:rsidR="000716DD" w:rsidRPr="000716DD" w:rsidRDefault="000716DD">
      <w:pPr>
        <w:rPr>
          <w:rFonts w:cstheme="minorHAnsi"/>
          <w:sz w:val="28"/>
          <w:szCs w:val="28"/>
        </w:rPr>
      </w:pPr>
      <w:r w:rsidRPr="000716DD">
        <w:rPr>
          <w:rFonts w:cstheme="minorHAnsi"/>
          <w:sz w:val="28"/>
          <w:szCs w:val="28"/>
        </w:rPr>
        <w:t>8. Jo is saving for a new motorbike for his 18</w:t>
      </w:r>
      <w:r w:rsidRPr="000716DD">
        <w:rPr>
          <w:rFonts w:cstheme="minorHAnsi"/>
          <w:sz w:val="28"/>
          <w:szCs w:val="28"/>
          <w:vertAlign w:val="superscript"/>
        </w:rPr>
        <w:t>th</w:t>
      </w:r>
      <w:r w:rsidRPr="000716DD">
        <w:rPr>
          <w:rFonts w:cstheme="minorHAnsi"/>
          <w:sz w:val="28"/>
          <w:szCs w:val="28"/>
        </w:rPr>
        <w:t xml:space="preserve"> birthday. He wants to save £1257 in 100 weeks. How much will be need to save each week?</w:t>
      </w:r>
    </w:p>
    <w:p w:rsidR="000716DD" w:rsidRDefault="000716DD"/>
    <w:sectPr w:rsidR="000716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bbie Hepplewhite Teaching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1EF"/>
    <w:rsid w:val="000716DD"/>
    <w:rsid w:val="006377BE"/>
    <w:rsid w:val="008241EF"/>
    <w:rsid w:val="00995DD8"/>
    <w:rsid w:val="00C1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383DE"/>
  <w15:chartTrackingRefBased/>
  <w15:docId w15:val="{796C243F-7752-4603-8350-FE6082EA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4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2</cp:revision>
  <dcterms:created xsi:type="dcterms:W3CDTF">2021-01-09T16:47:00Z</dcterms:created>
  <dcterms:modified xsi:type="dcterms:W3CDTF">2021-01-09T16:47:00Z</dcterms:modified>
</cp:coreProperties>
</file>