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0D0FE3" w:rsidP="000721BD">
      <w:pPr>
        <w:rPr>
          <w:b/>
          <w:u w:val="single"/>
        </w:rPr>
      </w:pPr>
      <w:r>
        <w:rPr>
          <w:b/>
          <w:sz w:val="24"/>
          <w:u w:val="single"/>
        </w:rPr>
        <w:t>Tuesday 26th</w:t>
      </w:r>
      <w:r w:rsidR="00965523">
        <w:rPr>
          <w:b/>
          <w:sz w:val="24"/>
          <w:u w:val="single"/>
        </w:rPr>
        <w:t xml:space="preserve"> January </w:t>
      </w:r>
      <w:proofErr w:type="gramStart"/>
      <w:r w:rsidR="00965523">
        <w:rPr>
          <w:b/>
          <w:sz w:val="24"/>
          <w:u w:val="single"/>
        </w:rPr>
        <w:t xml:space="preserve">/  </w:t>
      </w:r>
      <w:r w:rsidR="00062F59">
        <w:rPr>
          <w:b/>
          <w:u w:val="single"/>
        </w:rPr>
        <w:t>Li</w:t>
      </w:r>
      <w:proofErr w:type="gramEnd"/>
      <w:r w:rsidR="00062F59">
        <w:rPr>
          <w:b/>
          <w:u w:val="single"/>
        </w:rPr>
        <w:t>: to be able to write a</w:t>
      </w:r>
      <w:r w:rsidR="00D73D88">
        <w:rPr>
          <w:b/>
          <w:u w:val="single"/>
        </w:rPr>
        <w:t xml:space="preserve"> </w:t>
      </w:r>
      <w:r>
        <w:rPr>
          <w:b/>
          <w:u w:val="single"/>
        </w:rPr>
        <w:t>resolution</w:t>
      </w:r>
      <w:r w:rsidR="00D73D88">
        <w:rPr>
          <w:b/>
          <w:u w:val="single"/>
        </w:rPr>
        <w:t xml:space="preserve"> of a Rags to Riches story </w:t>
      </w:r>
      <w:r w:rsidR="009230B8">
        <w:rPr>
          <w:b/>
          <w:u w:val="single"/>
        </w:rPr>
        <w:t>(trickiest</w:t>
      </w:r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2F1463" w:rsidRDefault="00505620" w:rsidP="002F1463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62F59" w:rsidRPr="00062F59" w:rsidRDefault="002F1463" w:rsidP="00062F59">
      <w:pPr>
        <w:pStyle w:val="ListParagraph"/>
        <w:numPr>
          <w:ilvl w:val="0"/>
          <w:numId w:val="1"/>
        </w:numPr>
      </w:pPr>
      <w:r>
        <w:t xml:space="preserve">I can use fronted adverbials (all of a sudden, without warning, in the distance) </w:t>
      </w:r>
      <w:r w:rsidR="000721BD" w:rsidRPr="000721BD">
        <w:rPr>
          <w:noProof/>
          <w:lang w:eastAsia="en-GB"/>
        </w:rPr>
        <w:t xml:space="preserve"> </w:t>
      </w:r>
    </w:p>
    <w:p w:rsidR="00DA64C7" w:rsidRPr="00DA64C7" w:rsidRDefault="000D0FE3" w:rsidP="000721BD">
      <w:pPr>
        <w:jc w:val="center"/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33C6062C" wp14:editId="4A8FC952">
            <wp:extent cx="6645910" cy="30841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C7"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62F59"/>
    <w:rsid w:val="000721BD"/>
    <w:rsid w:val="000D0FE3"/>
    <w:rsid w:val="001F1EFC"/>
    <w:rsid w:val="002F1463"/>
    <w:rsid w:val="00505620"/>
    <w:rsid w:val="009230B8"/>
    <w:rsid w:val="00953E0E"/>
    <w:rsid w:val="00965523"/>
    <w:rsid w:val="00D73D88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64E6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2021-01-22T08:09:00Z</dcterms:created>
  <dcterms:modified xsi:type="dcterms:W3CDTF">2021-01-22T08:09:00Z</dcterms:modified>
</cp:coreProperties>
</file>