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445333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Wednesday 3</w:t>
      </w:r>
      <w:r w:rsidRPr="00445333">
        <w:rPr>
          <w:rFonts w:ascii="Comic Sans MS" w:hAnsi="Comic Sans MS"/>
          <w:b/>
          <w:sz w:val="24"/>
          <w:u w:val="single"/>
          <w:vertAlign w:val="superscript"/>
          <w:lang w:val="en-US"/>
        </w:rPr>
        <w:t>rd</w:t>
      </w:r>
      <w:r>
        <w:rPr>
          <w:rFonts w:ascii="Comic Sans MS" w:hAnsi="Comic Sans MS"/>
          <w:b/>
          <w:sz w:val="24"/>
          <w:u w:val="single"/>
          <w:lang w:val="en-US"/>
        </w:rPr>
        <w:t xml:space="preserve"> February </w:t>
      </w:r>
    </w:p>
    <w:p w:rsidR="00445333" w:rsidRDefault="00445333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LI: to be able to use and identify subordinate conjunctions</w:t>
      </w:r>
    </w:p>
    <w:p w:rsidR="00445333" w:rsidRDefault="00445333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I will be successful if:</w:t>
      </w:r>
    </w:p>
    <w:p w:rsidR="00445333" w:rsidRPr="00991317" w:rsidRDefault="00445333" w:rsidP="0044533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I can recall </w:t>
      </w:r>
      <w:r>
        <w:rPr>
          <w:rFonts w:ascii="Comic Sans MS" w:hAnsi="Comic Sans MS"/>
          <w:sz w:val="24"/>
        </w:rPr>
        <w:t>subordinate</w:t>
      </w:r>
      <w:r>
        <w:rPr>
          <w:rFonts w:ascii="Comic Sans MS" w:hAnsi="Comic Sans MS"/>
          <w:sz w:val="24"/>
        </w:rPr>
        <w:t xml:space="preserve"> conjunctions</w:t>
      </w:r>
    </w:p>
    <w:p w:rsidR="00445333" w:rsidRPr="00991317" w:rsidRDefault="00445333" w:rsidP="0044533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identify subordinate conjunctions in a sentence</w:t>
      </w:r>
    </w:p>
    <w:p w:rsidR="00445333" w:rsidRPr="00445333" w:rsidRDefault="00445333" w:rsidP="0044533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use subordinate conjunctions</w:t>
      </w:r>
    </w:p>
    <w:p w:rsidR="00F66309" w:rsidRDefault="00F66309" w:rsidP="00445333">
      <w:pPr>
        <w:rPr>
          <w:rFonts w:ascii="Comic Sans MS" w:hAnsi="Comic Sans MS"/>
          <w:b/>
          <w:sz w:val="24"/>
        </w:rPr>
      </w:pPr>
    </w:p>
    <w:p w:rsidR="00445333" w:rsidRDefault="00445333" w:rsidP="0044533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does I SAW A WABUB stand for?</w:t>
      </w:r>
    </w:p>
    <w:tbl>
      <w:tblPr>
        <w:tblStyle w:val="TableGrid"/>
        <w:tblW w:w="10572" w:type="dxa"/>
        <w:tblInd w:w="-5" w:type="dxa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8"/>
        <w:gridCol w:w="1058"/>
        <w:gridCol w:w="1058"/>
        <w:gridCol w:w="1058"/>
        <w:gridCol w:w="1058"/>
        <w:gridCol w:w="1058"/>
      </w:tblGrid>
      <w:tr w:rsidR="00445333" w:rsidTr="00445333">
        <w:trPr>
          <w:trHeight w:val="372"/>
        </w:trPr>
        <w:tc>
          <w:tcPr>
            <w:tcW w:w="1056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I</w:t>
            </w:r>
          </w:p>
        </w:tc>
        <w:tc>
          <w:tcPr>
            <w:tcW w:w="1056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S</w:t>
            </w:r>
          </w:p>
        </w:tc>
        <w:tc>
          <w:tcPr>
            <w:tcW w:w="1056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A</w:t>
            </w:r>
          </w:p>
        </w:tc>
        <w:tc>
          <w:tcPr>
            <w:tcW w:w="1056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W</w:t>
            </w:r>
          </w:p>
        </w:tc>
        <w:tc>
          <w:tcPr>
            <w:tcW w:w="1058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A</w:t>
            </w:r>
          </w:p>
        </w:tc>
        <w:tc>
          <w:tcPr>
            <w:tcW w:w="1058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W</w:t>
            </w:r>
          </w:p>
        </w:tc>
        <w:tc>
          <w:tcPr>
            <w:tcW w:w="1058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A</w:t>
            </w:r>
          </w:p>
        </w:tc>
        <w:tc>
          <w:tcPr>
            <w:tcW w:w="1058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B</w:t>
            </w:r>
          </w:p>
        </w:tc>
        <w:tc>
          <w:tcPr>
            <w:tcW w:w="1058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U</w:t>
            </w:r>
          </w:p>
        </w:tc>
        <w:tc>
          <w:tcPr>
            <w:tcW w:w="1058" w:type="dxa"/>
            <w:vAlign w:val="center"/>
          </w:tcPr>
          <w:p w:rsidR="00445333" w:rsidRPr="00445333" w:rsidRDefault="00445333" w:rsidP="0044533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B</w:t>
            </w:r>
          </w:p>
        </w:tc>
      </w:tr>
      <w:tr w:rsidR="00445333" w:rsidTr="00445333">
        <w:trPr>
          <w:trHeight w:val="372"/>
        </w:trPr>
        <w:tc>
          <w:tcPr>
            <w:tcW w:w="1056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6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6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6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8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8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8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8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8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  <w:tc>
          <w:tcPr>
            <w:tcW w:w="1058" w:type="dxa"/>
          </w:tcPr>
          <w:p w:rsidR="00445333" w:rsidRDefault="00445333" w:rsidP="00445333">
            <w:pPr>
              <w:pStyle w:val="ListParagraph"/>
              <w:ind w:left="0"/>
              <w:rPr>
                <w:rFonts w:ascii="Comic Sans MS" w:hAnsi="Comic Sans MS"/>
                <w:sz w:val="24"/>
                <w:lang w:val="en-US"/>
              </w:rPr>
            </w:pPr>
          </w:p>
        </w:tc>
      </w:tr>
    </w:tbl>
    <w:p w:rsidR="00445333" w:rsidRDefault="00445333" w:rsidP="00445333">
      <w:pPr>
        <w:rPr>
          <w:rFonts w:ascii="Comic Sans MS" w:hAnsi="Comic Sans MS"/>
          <w:sz w:val="24"/>
          <w:lang w:val="en-US"/>
        </w:rPr>
      </w:pPr>
    </w:p>
    <w:p w:rsidR="00445333" w:rsidRDefault="00445333" w:rsidP="0044533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Identify the </w:t>
      </w:r>
      <w:r>
        <w:rPr>
          <w:rFonts w:ascii="Comic Sans MS" w:hAnsi="Comic Sans MS"/>
          <w:b/>
          <w:sz w:val="24"/>
        </w:rPr>
        <w:t>subordinate</w:t>
      </w:r>
      <w:r>
        <w:rPr>
          <w:rFonts w:ascii="Comic Sans MS" w:hAnsi="Comic Sans MS"/>
          <w:b/>
          <w:sz w:val="24"/>
        </w:rPr>
        <w:t xml:space="preserve"> conjunction in each sentence.</w:t>
      </w:r>
    </w:p>
    <w:p w:rsidR="00445333" w:rsidRDefault="00FE3B2C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Lucas rowed until Pompeii was a small speck on the horizon.</w:t>
      </w:r>
    </w:p>
    <w:p w:rsidR="00FE3B2C" w:rsidRDefault="00FE3B2C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Growling loudly, Lucas’ stomach rumbled because he had not eaten all day.</w:t>
      </w:r>
    </w:p>
    <w:p w:rsidR="00FE3B2C" w:rsidRDefault="00FE3B2C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people of Pompeii rushed to find shelter as Vesuvius erupted.</w:t>
      </w:r>
    </w:p>
    <w:p w:rsidR="00FE3B2C" w:rsidRDefault="00FE3B2C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Lucas opened his mouth when suddenly he started to choke.</w:t>
      </w:r>
    </w:p>
    <w:p w:rsidR="00FE3B2C" w:rsidRDefault="00FE3B2C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Everything went dark since the ash had covered the sun. </w:t>
      </w:r>
    </w:p>
    <w:p w:rsidR="00FE3B2C" w:rsidRDefault="00FE3B2C" w:rsidP="00445333">
      <w:pPr>
        <w:rPr>
          <w:rFonts w:ascii="Comic Sans MS" w:hAnsi="Comic Sans MS"/>
          <w:b/>
          <w:sz w:val="24"/>
        </w:rPr>
      </w:pPr>
    </w:p>
    <w:p w:rsidR="00F66309" w:rsidRDefault="00F66309" w:rsidP="0044533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Choose the best subordinate conjunction to complete the sentence (because, as, since, </w:t>
      </w:r>
      <w:r w:rsidR="00DE2CF1">
        <w:rPr>
          <w:rFonts w:ascii="Comic Sans MS" w:hAnsi="Comic Sans MS"/>
          <w:b/>
          <w:sz w:val="24"/>
        </w:rPr>
        <w:t xml:space="preserve">when, </w:t>
      </w:r>
      <w:r>
        <w:rPr>
          <w:rFonts w:ascii="Comic Sans MS" w:hAnsi="Comic Sans MS"/>
          <w:b/>
          <w:sz w:val="24"/>
        </w:rPr>
        <w:t>until)</w:t>
      </w:r>
    </w:p>
    <w:p w:rsidR="00F66309" w:rsidRDefault="00F66309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Lucas fished _____________ the sky went dark.</w:t>
      </w:r>
    </w:p>
    <w:p w:rsidR="00F66309" w:rsidRDefault="00F66309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Vesuvius rumbled ____________ rocks tumbled down.</w:t>
      </w:r>
    </w:p>
    <w:p w:rsidR="00F66309" w:rsidRDefault="00F66309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boat rocked _____________ the waves were getting bigger.</w:t>
      </w:r>
    </w:p>
    <w:p w:rsidR="00F66309" w:rsidRDefault="00F66309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Lucas had worked for the captain ____________ he was young. </w:t>
      </w:r>
    </w:p>
    <w:p w:rsidR="00F66309" w:rsidRDefault="00F66309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People started to panic ____________ Vesuvius began to erupt. </w:t>
      </w:r>
    </w:p>
    <w:p w:rsidR="00F66309" w:rsidRPr="00F66309" w:rsidRDefault="00F66309" w:rsidP="00445333">
      <w:pPr>
        <w:rPr>
          <w:rFonts w:ascii="Comic Sans MS" w:hAnsi="Comic Sans MS"/>
          <w:sz w:val="24"/>
        </w:rPr>
      </w:pPr>
    </w:p>
    <w:p w:rsidR="00FE3B2C" w:rsidRPr="00445333" w:rsidRDefault="00FE3B2C" w:rsidP="004453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</w:t>
      </w:r>
      <w:r w:rsidR="00F66309">
        <w:rPr>
          <w:noProof/>
          <w:lang w:eastAsia="en-GB"/>
        </w:rPr>
        <w:drawing>
          <wp:inline distT="0" distB="0" distL="0" distR="0" wp14:anchorId="406FA33C" wp14:editId="4A3A0E34">
            <wp:extent cx="6645910" cy="1621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CF1" w:rsidRDefault="00F66309" w:rsidP="00F6630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Sentence Creator- write your own sentences using – </w:t>
      </w:r>
      <w:r>
        <w:rPr>
          <w:rFonts w:ascii="Comic Sans MS" w:hAnsi="Comic Sans MS"/>
          <w:b/>
          <w:sz w:val="24"/>
        </w:rPr>
        <w:t xml:space="preserve">because, </w:t>
      </w:r>
      <w:r w:rsidR="00DE2CF1">
        <w:rPr>
          <w:rFonts w:ascii="Comic Sans MS" w:hAnsi="Comic Sans MS"/>
          <w:b/>
          <w:sz w:val="24"/>
        </w:rPr>
        <w:t>as, since, until</w:t>
      </w:r>
    </w:p>
    <w:p w:rsidR="00445333" w:rsidRPr="00DE2CF1" w:rsidRDefault="00DE2CF1" w:rsidP="00F663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45333" w:rsidRPr="00DE2CF1" w:rsidSect="0044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E56"/>
    <w:multiLevelType w:val="hybridMultilevel"/>
    <w:tmpl w:val="251C1082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4C691B0D"/>
    <w:multiLevelType w:val="hybridMultilevel"/>
    <w:tmpl w:val="CB72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3"/>
    <w:rsid w:val="001F1EFC"/>
    <w:rsid w:val="00445333"/>
    <w:rsid w:val="00953E0E"/>
    <w:rsid w:val="00DE2CF1"/>
    <w:rsid w:val="00F66309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C3E2"/>
  <w15:chartTrackingRefBased/>
  <w15:docId w15:val="{95D981FF-03B3-4FBA-BB56-2613215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33"/>
    <w:pPr>
      <w:ind w:left="720"/>
      <w:contextualSpacing/>
    </w:pPr>
  </w:style>
  <w:style w:type="table" w:styleId="TableGrid">
    <w:name w:val="Table Grid"/>
    <w:basedOn w:val="TableNormal"/>
    <w:uiPriority w:val="39"/>
    <w:rsid w:val="0044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2021-01-28T20:19:00Z</dcterms:created>
  <dcterms:modified xsi:type="dcterms:W3CDTF">2021-01-28T20:55:00Z</dcterms:modified>
</cp:coreProperties>
</file>