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B164E" w:rsidRPr="009B164E" w:rsidTr="009B164E">
        <w:trPr>
          <w:trHeight w:val="274"/>
        </w:trPr>
        <w:tc>
          <w:tcPr>
            <w:tcW w:w="4649" w:type="dxa"/>
          </w:tcPr>
          <w:p w:rsidR="009B164E" w:rsidRPr="009B164E" w:rsidRDefault="009B164E" w:rsidP="009B164E">
            <w:pPr>
              <w:pStyle w:val="NoSpacing"/>
              <w:jc w:val="center"/>
              <w:rPr>
                <w:b/>
              </w:rPr>
            </w:pPr>
            <w:r w:rsidRPr="009B164E">
              <w:rPr>
                <w:b/>
              </w:rPr>
              <w:t>What I know for definite about the narrator</w:t>
            </w:r>
            <w:r>
              <w:rPr>
                <w:b/>
              </w:rPr>
              <w:t>.</w:t>
            </w:r>
          </w:p>
        </w:tc>
        <w:tc>
          <w:tcPr>
            <w:tcW w:w="4649" w:type="dxa"/>
          </w:tcPr>
          <w:p w:rsidR="009B164E" w:rsidRPr="009B164E" w:rsidRDefault="009B164E" w:rsidP="009B164E">
            <w:pPr>
              <w:pStyle w:val="NoSpacing"/>
              <w:jc w:val="center"/>
              <w:rPr>
                <w:b/>
              </w:rPr>
            </w:pPr>
            <w:r w:rsidRPr="009B164E">
              <w:rPr>
                <w:b/>
              </w:rPr>
              <w:t>Evidence from the text</w:t>
            </w:r>
            <w:r>
              <w:rPr>
                <w:b/>
              </w:rPr>
              <w:t>.</w:t>
            </w:r>
          </w:p>
        </w:tc>
        <w:tc>
          <w:tcPr>
            <w:tcW w:w="4650" w:type="dxa"/>
          </w:tcPr>
          <w:p w:rsidR="009B164E" w:rsidRPr="009B164E" w:rsidRDefault="009B164E" w:rsidP="009B164E">
            <w:pPr>
              <w:pStyle w:val="NoSpacing"/>
              <w:jc w:val="center"/>
              <w:rPr>
                <w:b/>
              </w:rPr>
            </w:pPr>
            <w:r w:rsidRPr="009B164E">
              <w:rPr>
                <w:b/>
              </w:rPr>
              <w:t>Why I think this is significant to the story.</w:t>
            </w:r>
          </w:p>
        </w:tc>
      </w:tr>
      <w:tr w:rsidR="009B164E" w:rsidRPr="009B164E" w:rsidTr="009B164E">
        <w:trPr>
          <w:trHeight w:val="547"/>
        </w:trPr>
        <w:tc>
          <w:tcPr>
            <w:tcW w:w="4649" w:type="dxa"/>
          </w:tcPr>
          <w:p w:rsidR="009B164E" w:rsidRPr="009B164E" w:rsidRDefault="009B164E" w:rsidP="009B164E">
            <w:pPr>
              <w:pStyle w:val="NoSpacing"/>
              <w:rPr>
                <w:color w:val="FF0000"/>
              </w:rPr>
            </w:pPr>
            <w:r w:rsidRPr="009B164E">
              <w:rPr>
                <w:color w:val="FF0000"/>
              </w:rPr>
              <w:t xml:space="preserve">The narrator is Uncle Lenny’s favourite </w:t>
            </w:r>
          </w:p>
        </w:tc>
        <w:tc>
          <w:tcPr>
            <w:tcW w:w="4649" w:type="dxa"/>
          </w:tcPr>
          <w:p w:rsidR="009B164E" w:rsidRPr="009B164E" w:rsidRDefault="009B164E" w:rsidP="009B164E">
            <w:pPr>
              <w:pStyle w:val="NoSpacing"/>
              <w:rPr>
                <w:color w:val="FF0000"/>
              </w:rPr>
            </w:pPr>
            <w:r w:rsidRPr="009B164E">
              <w:rPr>
                <w:color w:val="FF0000"/>
              </w:rPr>
              <w:t>“How’s my favourite nearly-ten-year-old doing?” shouted Uncle Lenny when I opened the door. He always says that, even though I’m the only nearly-ten-year-old he knows, which means he can’t have any other favourites.</w:t>
            </w:r>
          </w:p>
        </w:tc>
        <w:tc>
          <w:tcPr>
            <w:tcW w:w="4650" w:type="dxa"/>
          </w:tcPr>
          <w:p w:rsidR="009B164E" w:rsidRPr="009B164E" w:rsidRDefault="009B164E" w:rsidP="009B164E">
            <w:pPr>
              <w:pStyle w:val="NoSpacing"/>
              <w:rPr>
                <w:color w:val="FF0000"/>
              </w:rPr>
            </w:pPr>
            <w:r w:rsidRPr="009B164E">
              <w:rPr>
                <w:color w:val="FF0000"/>
              </w:rPr>
              <w:t xml:space="preserve">I think this is important because Uncle Lenny probably wants the narrator to feel special and cheer them up after the sad event of dad dying. </w:t>
            </w:r>
          </w:p>
        </w:tc>
      </w:tr>
      <w:tr w:rsidR="009B164E" w:rsidRPr="009B164E" w:rsidTr="009B164E">
        <w:trPr>
          <w:trHeight w:val="1559"/>
        </w:trPr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50" w:type="dxa"/>
          </w:tcPr>
          <w:p w:rsidR="009B164E" w:rsidRPr="009B164E" w:rsidRDefault="009B164E" w:rsidP="009B164E">
            <w:pPr>
              <w:pStyle w:val="NoSpacing"/>
            </w:pPr>
          </w:p>
        </w:tc>
      </w:tr>
      <w:tr w:rsidR="009B164E" w:rsidRPr="009B164E" w:rsidTr="009B164E">
        <w:trPr>
          <w:trHeight w:val="1397"/>
        </w:trPr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50" w:type="dxa"/>
          </w:tcPr>
          <w:p w:rsidR="009B164E" w:rsidRPr="009B164E" w:rsidRDefault="009B164E" w:rsidP="009B164E">
            <w:pPr>
              <w:pStyle w:val="NoSpacing"/>
            </w:pPr>
          </w:p>
        </w:tc>
      </w:tr>
      <w:tr w:rsidR="009B164E" w:rsidRPr="009B164E" w:rsidTr="009B164E">
        <w:trPr>
          <w:trHeight w:val="1397"/>
        </w:trPr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50" w:type="dxa"/>
          </w:tcPr>
          <w:p w:rsidR="009B164E" w:rsidRPr="009B164E" w:rsidRDefault="009B164E" w:rsidP="009B164E">
            <w:pPr>
              <w:pStyle w:val="NoSpacing"/>
            </w:pPr>
          </w:p>
        </w:tc>
      </w:tr>
      <w:tr w:rsidR="009B164E" w:rsidRPr="009B164E" w:rsidTr="009B164E">
        <w:trPr>
          <w:trHeight w:val="1397"/>
        </w:trPr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49" w:type="dxa"/>
          </w:tcPr>
          <w:p w:rsidR="009B164E" w:rsidRPr="009B164E" w:rsidRDefault="009B164E" w:rsidP="009B164E">
            <w:pPr>
              <w:pStyle w:val="NoSpacing"/>
            </w:pPr>
          </w:p>
        </w:tc>
        <w:tc>
          <w:tcPr>
            <w:tcW w:w="4650" w:type="dxa"/>
          </w:tcPr>
          <w:p w:rsidR="009B164E" w:rsidRPr="009B164E" w:rsidRDefault="009B164E" w:rsidP="009B164E">
            <w:pPr>
              <w:pStyle w:val="NoSpacing"/>
            </w:pPr>
          </w:p>
        </w:tc>
      </w:tr>
    </w:tbl>
    <w:p w:rsidR="00E15844" w:rsidRPr="009B164E" w:rsidRDefault="009B164E" w:rsidP="009B164E">
      <w:pPr>
        <w:pStyle w:val="NoSpacing"/>
        <w:rPr>
          <w:b/>
        </w:rPr>
      </w:pPr>
      <w:bookmarkStart w:id="0" w:name="_GoBack"/>
      <w:bookmarkEnd w:id="0"/>
      <w:r w:rsidRPr="009B164E">
        <w:rPr>
          <w:b/>
        </w:rPr>
        <w:t>Fill in the</w:t>
      </w:r>
      <w:r>
        <w:rPr>
          <w:b/>
        </w:rPr>
        <w:t xml:space="preserve"> following</w:t>
      </w:r>
      <w:r w:rsidRPr="009B164E">
        <w:rPr>
          <w:b/>
        </w:rPr>
        <w:t xml:space="preserve"> grid below. An example has been done for you. </w:t>
      </w:r>
    </w:p>
    <w:sectPr w:rsidR="00E15844" w:rsidRPr="009B164E" w:rsidSect="009B16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E"/>
    <w:rsid w:val="002C7366"/>
    <w:rsid w:val="0076407B"/>
    <w:rsid w:val="008A3109"/>
    <w:rsid w:val="009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518F"/>
  <w15:chartTrackingRefBased/>
  <w15:docId w15:val="{5E368AAB-617E-4EE9-829A-74D69C1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64E"/>
    <w:pPr>
      <w:spacing w:after="0" w:line="240" w:lineRule="auto"/>
    </w:pPr>
  </w:style>
  <w:style w:type="table" w:styleId="TableGrid">
    <w:name w:val="Table Grid"/>
    <w:basedOn w:val="TableNormal"/>
    <w:uiPriority w:val="39"/>
    <w:rsid w:val="009B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2021-02-22T20:17:00Z</dcterms:created>
  <dcterms:modified xsi:type="dcterms:W3CDTF">2021-02-22T20:42:00Z</dcterms:modified>
</cp:coreProperties>
</file>