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57" w:rsidRPr="00E71B8C" w:rsidRDefault="009137B8">
      <w:pPr>
        <w:rPr>
          <w:b/>
          <w:sz w:val="24"/>
          <w:u w:val="single"/>
        </w:rPr>
      </w:pPr>
      <w:r w:rsidRPr="00E71B8C">
        <w:rPr>
          <w:b/>
          <w:sz w:val="24"/>
          <w:u w:val="single"/>
        </w:rPr>
        <w:t>Homework Project</w:t>
      </w:r>
      <w:r w:rsidR="00195BAE" w:rsidRPr="00E71B8C">
        <w:rPr>
          <w:b/>
          <w:sz w:val="24"/>
          <w:u w:val="single"/>
        </w:rPr>
        <w:t xml:space="preserve"> – Year 6</w:t>
      </w:r>
    </w:p>
    <w:p w:rsidR="00DA48DF" w:rsidRPr="00E71B8C" w:rsidRDefault="00EA7995">
      <w:pPr>
        <w:rPr>
          <w:sz w:val="24"/>
        </w:rPr>
      </w:pPr>
      <w:r>
        <w:rPr>
          <w:sz w:val="24"/>
        </w:rPr>
        <w:t>As part of our learning about Whitby, we have so far looked at the novel Dracula and coastal erosion</w:t>
      </w:r>
      <w:r w:rsidR="00DA48DF" w:rsidRPr="00E71B8C">
        <w:rPr>
          <w:sz w:val="24"/>
        </w:rPr>
        <w:t>.</w:t>
      </w:r>
      <w:r>
        <w:rPr>
          <w:sz w:val="24"/>
        </w:rPr>
        <w:t xml:space="preserve"> In Spring 2, we are going research Whitby’s history, including the life and importance of Captain Cook.</w:t>
      </w:r>
    </w:p>
    <w:p w:rsidR="00DA48DF" w:rsidRPr="00E71B8C" w:rsidRDefault="00EA7995">
      <w:pPr>
        <w:rPr>
          <w:sz w:val="24"/>
        </w:rPr>
      </w:pPr>
      <w:r>
        <w:rPr>
          <w:sz w:val="24"/>
        </w:rPr>
        <w:t>We</w:t>
      </w:r>
      <w:r w:rsidR="00DA48DF" w:rsidRPr="00E71B8C">
        <w:rPr>
          <w:sz w:val="24"/>
        </w:rPr>
        <w:t xml:space="preserve"> would like you to: </w:t>
      </w:r>
      <w:r w:rsidR="00DA48DF" w:rsidRPr="00E71B8C">
        <w:rPr>
          <w:b/>
          <w:sz w:val="24"/>
          <w:u w:val="single"/>
        </w:rPr>
        <w:t>create a 3</w:t>
      </w:r>
      <w:r w:rsidR="00646E45">
        <w:rPr>
          <w:b/>
          <w:sz w:val="24"/>
          <w:u w:val="single"/>
        </w:rPr>
        <w:t>D</w:t>
      </w:r>
      <w:bookmarkStart w:id="0" w:name="_GoBack"/>
      <w:bookmarkEnd w:id="0"/>
      <w:r w:rsidR="00DA48DF" w:rsidRPr="00E71B8C">
        <w:rPr>
          <w:b/>
          <w:sz w:val="24"/>
          <w:u w:val="single"/>
        </w:rPr>
        <w:t xml:space="preserve"> model or piece of art of C</w:t>
      </w:r>
      <w:r>
        <w:rPr>
          <w:b/>
          <w:sz w:val="24"/>
          <w:u w:val="single"/>
        </w:rPr>
        <w:t>aptain Cook</w:t>
      </w:r>
      <w:r w:rsidR="00DA48DF" w:rsidRPr="00E71B8C">
        <w:rPr>
          <w:b/>
          <w:sz w:val="24"/>
          <w:u w:val="single"/>
        </w:rPr>
        <w:t xml:space="preserve">’s </w:t>
      </w:r>
      <w:r>
        <w:rPr>
          <w:b/>
          <w:sz w:val="24"/>
          <w:u w:val="single"/>
        </w:rPr>
        <w:t>ship: HMS Endeavour.</w:t>
      </w:r>
    </w:p>
    <w:p w:rsidR="00DA48DF" w:rsidRPr="00E71B8C" w:rsidRDefault="00EA7995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5617210</wp:posOffset>
            </wp:positionH>
            <wp:positionV relativeFrom="paragraph">
              <wp:posOffset>48647</wp:posOffset>
            </wp:positionV>
            <wp:extent cx="962107" cy="1501775"/>
            <wp:effectExtent l="0" t="0" r="9525" b="3175"/>
            <wp:wrapNone/>
            <wp:docPr id="16" name="Picture 16" descr="Image result for captain c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aptain coo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22"/>
                    <a:stretch/>
                  </pic:blipFill>
                  <pic:spPr bwMode="auto">
                    <a:xfrm flipH="1">
                      <a:off x="0" y="0"/>
                      <a:ext cx="962107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995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4138544</wp:posOffset>
            </wp:positionH>
            <wp:positionV relativeFrom="paragraph">
              <wp:posOffset>56543</wp:posOffset>
            </wp:positionV>
            <wp:extent cx="1432560" cy="1073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71699</wp:posOffset>
            </wp:positionV>
            <wp:extent cx="1494845" cy="1494845"/>
            <wp:effectExtent l="0" t="0" r="0" b="0"/>
            <wp:wrapNone/>
            <wp:docPr id="14" name="Picture 14" descr="Image result for captain cook endeav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aptain cook endeav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845" cy="149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8DF" w:rsidRPr="00E71B8C">
        <w:rPr>
          <w:sz w:val="24"/>
        </w:rPr>
        <w:t>You could use:</w:t>
      </w:r>
    </w:p>
    <w:p w:rsidR="00DA48DF" w:rsidRPr="00E71B8C" w:rsidRDefault="00DA48DF" w:rsidP="00DA48DF">
      <w:pPr>
        <w:pStyle w:val="ListParagraph"/>
        <w:numPr>
          <w:ilvl w:val="0"/>
          <w:numId w:val="7"/>
        </w:numPr>
        <w:rPr>
          <w:sz w:val="24"/>
        </w:rPr>
      </w:pPr>
      <w:r w:rsidRPr="00E71B8C">
        <w:rPr>
          <w:sz w:val="24"/>
        </w:rPr>
        <w:t>Lego</w:t>
      </w:r>
    </w:p>
    <w:p w:rsidR="00DA48DF" w:rsidRPr="00E71B8C" w:rsidRDefault="00DA48DF" w:rsidP="00DA48DF">
      <w:pPr>
        <w:pStyle w:val="ListParagraph"/>
        <w:numPr>
          <w:ilvl w:val="0"/>
          <w:numId w:val="7"/>
        </w:numPr>
        <w:rPr>
          <w:sz w:val="24"/>
        </w:rPr>
      </w:pPr>
      <w:r w:rsidRPr="00E71B8C">
        <w:rPr>
          <w:sz w:val="24"/>
        </w:rPr>
        <w:t xml:space="preserve">3d modelling/junk modelling </w:t>
      </w:r>
    </w:p>
    <w:p w:rsidR="00DA48DF" w:rsidRPr="00E71B8C" w:rsidRDefault="00DA48DF" w:rsidP="00DA48DF">
      <w:pPr>
        <w:pStyle w:val="ListParagraph"/>
        <w:numPr>
          <w:ilvl w:val="0"/>
          <w:numId w:val="7"/>
        </w:numPr>
        <w:rPr>
          <w:sz w:val="24"/>
        </w:rPr>
      </w:pPr>
      <w:r w:rsidRPr="00E71B8C">
        <w:rPr>
          <w:sz w:val="24"/>
        </w:rPr>
        <w:t>Cardboard</w:t>
      </w:r>
    </w:p>
    <w:p w:rsidR="00DA48DF" w:rsidRPr="00E71B8C" w:rsidRDefault="00DA48DF" w:rsidP="00DA48DF">
      <w:pPr>
        <w:pStyle w:val="ListParagraph"/>
        <w:numPr>
          <w:ilvl w:val="0"/>
          <w:numId w:val="7"/>
        </w:numPr>
        <w:rPr>
          <w:sz w:val="24"/>
        </w:rPr>
      </w:pPr>
      <w:r w:rsidRPr="00E71B8C">
        <w:rPr>
          <w:sz w:val="24"/>
        </w:rPr>
        <w:t>Drawing/painting</w:t>
      </w:r>
    </w:p>
    <w:p w:rsidR="00DA48DF" w:rsidRPr="00E71B8C" w:rsidRDefault="00EA7995" w:rsidP="00DA48DF">
      <w:pPr>
        <w:pStyle w:val="ListParagraph"/>
        <w:numPr>
          <w:ilvl w:val="0"/>
          <w:numId w:val="7"/>
        </w:num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4146578</wp:posOffset>
            </wp:positionH>
            <wp:positionV relativeFrom="paragraph">
              <wp:posOffset>31916</wp:posOffset>
            </wp:positionV>
            <wp:extent cx="1399429" cy="787869"/>
            <wp:effectExtent l="0" t="0" r="0" b="0"/>
            <wp:wrapNone/>
            <wp:docPr id="15" name="Picture 15" descr="Image result for homework project 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homework project sh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429" cy="78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8DF" w:rsidRPr="00E71B8C">
        <w:rPr>
          <w:sz w:val="24"/>
        </w:rPr>
        <w:t>Clay/salt-dough</w:t>
      </w:r>
    </w:p>
    <w:p w:rsidR="00DA48DF" w:rsidRPr="00E71B8C" w:rsidRDefault="00DA48DF" w:rsidP="00DA48DF">
      <w:pPr>
        <w:pStyle w:val="ListParagraph"/>
        <w:numPr>
          <w:ilvl w:val="0"/>
          <w:numId w:val="7"/>
        </w:numPr>
        <w:rPr>
          <w:sz w:val="24"/>
        </w:rPr>
      </w:pPr>
      <w:r w:rsidRPr="00E71B8C">
        <w:rPr>
          <w:sz w:val="24"/>
        </w:rPr>
        <w:t>Matchsticks/jigsaw/wood</w:t>
      </w:r>
    </w:p>
    <w:p w:rsidR="00B9156C" w:rsidRPr="00DA48DF" w:rsidRDefault="00DA48DF" w:rsidP="00DA48DF">
      <w:pPr>
        <w:rPr>
          <w:sz w:val="28"/>
        </w:rPr>
      </w:pPr>
      <w:r>
        <w:rPr>
          <w:sz w:val="28"/>
        </w:rPr>
        <w:t xml:space="preserve">   </w:t>
      </w:r>
    </w:p>
    <w:p w:rsidR="00B9156C" w:rsidRPr="00EA7995" w:rsidRDefault="00B9156C" w:rsidP="00EA7995">
      <w:pPr>
        <w:jc w:val="center"/>
        <w:rPr>
          <w:b/>
          <w:sz w:val="28"/>
        </w:rPr>
      </w:pPr>
      <w:r w:rsidRPr="00EA7995">
        <w:rPr>
          <w:b/>
          <w:color w:val="0070C0"/>
          <w:sz w:val="28"/>
        </w:rPr>
        <w:t xml:space="preserve">If you complete your </w:t>
      </w:r>
      <w:r w:rsidR="00195BAE" w:rsidRPr="00EA7995">
        <w:rPr>
          <w:b/>
          <w:color w:val="0070C0"/>
          <w:sz w:val="28"/>
        </w:rPr>
        <w:t>project, you will receive 5 dojo</w:t>
      </w:r>
      <w:r w:rsidRPr="00EA7995">
        <w:rPr>
          <w:b/>
          <w:color w:val="0070C0"/>
          <w:sz w:val="28"/>
        </w:rPr>
        <w:t xml:space="preserve"> points</w:t>
      </w:r>
      <w:r w:rsidR="00EA7995" w:rsidRPr="00EA7995">
        <w:rPr>
          <w:b/>
          <w:color w:val="0070C0"/>
          <w:sz w:val="28"/>
        </w:rPr>
        <w:t>!</w:t>
      </w:r>
    </w:p>
    <w:p w:rsidR="00195BAE" w:rsidRPr="00762E0B" w:rsidRDefault="00195BAE" w:rsidP="00762E0B">
      <w:pPr>
        <w:jc w:val="center"/>
        <w:rPr>
          <w:b/>
          <w:color w:val="FF0000"/>
          <w:sz w:val="28"/>
          <w:u w:val="single"/>
        </w:rPr>
      </w:pPr>
      <w:r w:rsidRPr="00762E0B">
        <w:rPr>
          <w:b/>
          <w:color w:val="FF0000"/>
          <w:sz w:val="28"/>
          <w:u w:val="single"/>
        </w:rPr>
        <w:t>Homework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222DE" w:rsidTr="00E71B8C">
        <w:tc>
          <w:tcPr>
            <w:tcW w:w="3485" w:type="dxa"/>
            <w:shd w:val="clear" w:color="auto" w:fill="FFC000"/>
          </w:tcPr>
          <w:p w:rsidR="00195BAE" w:rsidRPr="00E71B8C" w:rsidRDefault="00195BAE" w:rsidP="00802DF0">
            <w:pPr>
              <w:rPr>
                <w:sz w:val="24"/>
              </w:rPr>
            </w:pPr>
          </w:p>
          <w:p w:rsidR="00195BAE" w:rsidRDefault="008222DE" w:rsidP="00802DF0">
            <w:pPr>
              <w:rPr>
                <w:sz w:val="24"/>
              </w:rPr>
            </w:pPr>
            <w:r>
              <w:rPr>
                <w:sz w:val="24"/>
              </w:rPr>
              <w:t>Complete the M</w:t>
            </w:r>
            <w:r w:rsidR="00195BAE" w:rsidRPr="00E71B8C">
              <w:rPr>
                <w:sz w:val="24"/>
              </w:rPr>
              <w:t>aths</w:t>
            </w:r>
            <w:r>
              <w:rPr>
                <w:sz w:val="24"/>
              </w:rPr>
              <w:t xml:space="preserve"> learning shared on Classroom</w:t>
            </w:r>
            <w:r w:rsidR="00195BAE" w:rsidRPr="00E71B8C">
              <w:rPr>
                <w:sz w:val="24"/>
              </w:rPr>
              <w:t xml:space="preserve"> – this w</w:t>
            </w:r>
            <w:r>
              <w:rPr>
                <w:sz w:val="24"/>
              </w:rPr>
              <w:t xml:space="preserve">ill help you to remember how to </w:t>
            </w:r>
            <w:r w:rsidR="00195BAE" w:rsidRPr="00E71B8C">
              <w:rPr>
                <w:sz w:val="24"/>
              </w:rPr>
              <w:t>find percentages of amounts</w:t>
            </w:r>
            <w:r>
              <w:rPr>
                <w:sz w:val="24"/>
              </w:rPr>
              <w:t xml:space="preserve"> and interpret graphs</w:t>
            </w:r>
            <w:r w:rsidR="00195BAE" w:rsidRPr="00E71B8C">
              <w:rPr>
                <w:sz w:val="24"/>
              </w:rPr>
              <w:t>.</w:t>
            </w:r>
          </w:p>
          <w:p w:rsidR="008222DE" w:rsidRDefault="008222DE" w:rsidP="00802DF0">
            <w:pPr>
              <w:rPr>
                <w:sz w:val="24"/>
              </w:rPr>
            </w:pPr>
          </w:p>
          <w:p w:rsidR="008222DE" w:rsidRPr="00E71B8C" w:rsidRDefault="008222DE" w:rsidP="008222DE">
            <w:pPr>
              <w:jc w:val="center"/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A864CA" wp14:editId="46E60017">
                  <wp:extent cx="1350268" cy="815672"/>
                  <wp:effectExtent l="0" t="0" r="254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144" cy="8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5BAE" w:rsidRPr="00E71B8C" w:rsidRDefault="00195BAE" w:rsidP="00802DF0">
            <w:pPr>
              <w:rPr>
                <w:sz w:val="24"/>
              </w:rPr>
            </w:pPr>
          </w:p>
        </w:tc>
        <w:tc>
          <w:tcPr>
            <w:tcW w:w="3485" w:type="dxa"/>
            <w:shd w:val="clear" w:color="auto" w:fill="92D050"/>
          </w:tcPr>
          <w:p w:rsidR="00195BAE" w:rsidRPr="00E71B8C" w:rsidRDefault="00195BAE" w:rsidP="00802DF0">
            <w:pPr>
              <w:rPr>
                <w:sz w:val="24"/>
              </w:rPr>
            </w:pPr>
          </w:p>
          <w:p w:rsidR="00195BAE" w:rsidRDefault="00195BAE" w:rsidP="00802DF0">
            <w:pPr>
              <w:rPr>
                <w:sz w:val="24"/>
              </w:rPr>
            </w:pPr>
            <w:r w:rsidRPr="00E71B8C">
              <w:rPr>
                <w:sz w:val="24"/>
              </w:rPr>
              <w:t>Complete a book review – What you d</w:t>
            </w:r>
            <w:r w:rsidR="00E71B8C" w:rsidRPr="00E71B8C">
              <w:rPr>
                <w:sz w:val="24"/>
              </w:rPr>
              <w:t>id enjoy and why? Would you recommend this book to a friend?</w:t>
            </w:r>
            <w:r w:rsidR="00EA7995">
              <w:rPr>
                <w:sz w:val="24"/>
              </w:rPr>
              <w:t xml:space="preserve"> Share a video of you reading your review or favourite part of the book.</w:t>
            </w:r>
          </w:p>
          <w:p w:rsidR="00E71B8C" w:rsidRPr="00E71B8C" w:rsidRDefault="00E71B8C" w:rsidP="00E71B8C">
            <w:pPr>
              <w:jc w:val="center"/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47038" cy="996315"/>
                  <wp:effectExtent l="0" t="0" r="5715" b="0"/>
                  <wp:docPr id="2" name="Picture 2" descr="The Nine Types of Book Review – Single White Female Wri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Nine Types of Book Review – Single White Female Wri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872" cy="99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shd w:val="clear" w:color="auto" w:fill="FFC000"/>
          </w:tcPr>
          <w:p w:rsidR="00195BAE" w:rsidRPr="00E71B8C" w:rsidRDefault="00195BAE" w:rsidP="00802DF0">
            <w:pPr>
              <w:rPr>
                <w:sz w:val="24"/>
              </w:rPr>
            </w:pPr>
          </w:p>
          <w:p w:rsidR="00E71B8C" w:rsidRDefault="00EA7995" w:rsidP="00EA79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Our Science unit for this half term is going to be </w:t>
            </w:r>
            <w:r w:rsidRPr="00EA7995">
              <w:rPr>
                <w:b/>
                <w:sz w:val="24"/>
              </w:rPr>
              <w:t>Electricity</w:t>
            </w:r>
            <w:r>
              <w:rPr>
                <w:sz w:val="24"/>
              </w:rPr>
              <w:t>!</w:t>
            </w:r>
          </w:p>
          <w:p w:rsidR="008222DE" w:rsidRDefault="008222DE" w:rsidP="00802DF0">
            <w:pPr>
              <w:rPr>
                <w:sz w:val="24"/>
              </w:rPr>
            </w:pPr>
          </w:p>
          <w:p w:rsidR="00EA7995" w:rsidRDefault="008222DE" w:rsidP="00802DF0">
            <w:r w:rsidRPr="008222DE">
              <w:t>Research the history of electricity,</w:t>
            </w:r>
            <w:r>
              <w:t xml:space="preserve"> how lightning is formed,</w:t>
            </w:r>
            <w:r w:rsidRPr="008222DE">
              <w:t xml:space="preserve"> create a model of a working electrical circuit and complete a (safe</w:t>
            </w:r>
            <w:r>
              <w:t>) electric project / experiment</w:t>
            </w:r>
            <w:r w:rsidRPr="008222DE">
              <w:t xml:space="preserve"> (</w:t>
            </w:r>
            <w:r>
              <w:t>l</w:t>
            </w:r>
            <w:r w:rsidRPr="008222DE">
              <w:t>inks for this will be available on Dojo and Classroom)</w:t>
            </w:r>
            <w:r>
              <w:t>.</w:t>
            </w:r>
          </w:p>
          <w:p w:rsidR="008222DE" w:rsidRPr="008222DE" w:rsidRDefault="008222DE" w:rsidP="008222D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14400" cy="429625"/>
                  <wp:effectExtent l="0" t="0" r="0" b="8890"/>
                  <wp:docPr id="18" name="Picture 18" descr="Image result for electri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electri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939" cy="43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2DE" w:rsidTr="00E71B8C">
        <w:tc>
          <w:tcPr>
            <w:tcW w:w="3485" w:type="dxa"/>
            <w:shd w:val="clear" w:color="auto" w:fill="92D050"/>
          </w:tcPr>
          <w:p w:rsidR="00195BAE" w:rsidRPr="00E71B8C" w:rsidRDefault="00195BAE" w:rsidP="00802DF0">
            <w:pPr>
              <w:rPr>
                <w:sz w:val="24"/>
              </w:rPr>
            </w:pPr>
          </w:p>
          <w:p w:rsidR="00195BAE" w:rsidRPr="00E71B8C" w:rsidRDefault="00EA7995" w:rsidP="00802DF0">
            <w:pPr>
              <w:rPr>
                <w:sz w:val="24"/>
              </w:rPr>
            </w:pPr>
            <w:r>
              <w:rPr>
                <w:sz w:val="24"/>
              </w:rPr>
              <w:t>Research Captain Cook</w:t>
            </w:r>
            <w:r w:rsidR="00E71B8C" w:rsidRPr="00E71B8C">
              <w:rPr>
                <w:sz w:val="24"/>
              </w:rPr>
              <w:t>? Wh</w:t>
            </w:r>
            <w:r>
              <w:rPr>
                <w:sz w:val="24"/>
              </w:rPr>
              <w:t>o was he? Why was he important</w:t>
            </w:r>
            <w:r w:rsidR="00E71B8C" w:rsidRPr="00E71B8C">
              <w:rPr>
                <w:sz w:val="24"/>
              </w:rPr>
              <w:t>?</w:t>
            </w:r>
            <w:r>
              <w:rPr>
                <w:sz w:val="24"/>
              </w:rPr>
              <w:t xml:space="preserve"> How is he relevant to Whitby?</w:t>
            </w:r>
          </w:p>
          <w:p w:rsidR="00E71B8C" w:rsidRPr="00E71B8C" w:rsidRDefault="00EA7995" w:rsidP="00802DF0">
            <w:pPr>
              <w:rPr>
                <w:sz w:val="24"/>
              </w:rPr>
            </w:pPr>
            <w:r>
              <w:rPr>
                <w:sz w:val="24"/>
              </w:rPr>
              <w:t>Practice your formal writing skills to complete a report about Captain Cook – you could even record it and use green screen!</w:t>
            </w:r>
          </w:p>
          <w:p w:rsidR="00195BAE" w:rsidRPr="00E71B8C" w:rsidRDefault="00EA7995" w:rsidP="00EA7995">
            <w:pPr>
              <w:jc w:val="center"/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33222" cy="1160145"/>
                  <wp:effectExtent l="0" t="0" r="635" b="1905"/>
                  <wp:docPr id="17" name="Picture 17" descr="Image result for captain c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captain coo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22" t="21931"/>
                          <a:stretch/>
                        </pic:blipFill>
                        <pic:spPr bwMode="auto">
                          <a:xfrm>
                            <a:off x="0" y="0"/>
                            <a:ext cx="1738957" cy="1163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5BAE" w:rsidRPr="00E71B8C" w:rsidRDefault="00195BAE" w:rsidP="00802DF0">
            <w:pPr>
              <w:rPr>
                <w:sz w:val="24"/>
              </w:rPr>
            </w:pPr>
          </w:p>
        </w:tc>
        <w:tc>
          <w:tcPr>
            <w:tcW w:w="3485" w:type="dxa"/>
            <w:shd w:val="clear" w:color="auto" w:fill="FFC000"/>
          </w:tcPr>
          <w:p w:rsidR="00195BAE" w:rsidRDefault="00195BAE" w:rsidP="00802DF0">
            <w:pPr>
              <w:rPr>
                <w:sz w:val="24"/>
              </w:rPr>
            </w:pPr>
          </w:p>
          <w:p w:rsidR="00613867" w:rsidRDefault="00613867" w:rsidP="008222DE">
            <w:pPr>
              <w:rPr>
                <w:sz w:val="24"/>
              </w:rPr>
            </w:pPr>
            <w:r>
              <w:rPr>
                <w:sz w:val="24"/>
              </w:rPr>
              <w:t>After the snow during Spring 1, we have no idea what weather half term will bring!</w:t>
            </w:r>
          </w:p>
          <w:p w:rsidR="00E71B8C" w:rsidRDefault="00E71B8C" w:rsidP="00802DF0">
            <w:pPr>
              <w:rPr>
                <w:sz w:val="24"/>
              </w:rPr>
            </w:pPr>
          </w:p>
          <w:p w:rsidR="00762E0B" w:rsidRDefault="00613867" w:rsidP="00802DF0">
            <w:pPr>
              <w:rPr>
                <w:sz w:val="24"/>
              </w:rPr>
            </w:pPr>
            <w:r>
              <w:rPr>
                <w:sz w:val="24"/>
              </w:rPr>
              <w:t>We’d love to see how you enjoy the great outdoors during your week off. Take photos of the nature you experience, draw the scenes you see, compose some creative writing.</w:t>
            </w:r>
          </w:p>
          <w:p w:rsidR="00E71B8C" w:rsidRPr="00E71B8C" w:rsidRDefault="00E71B8C" w:rsidP="00802DF0">
            <w:pPr>
              <w:rPr>
                <w:sz w:val="24"/>
              </w:rPr>
            </w:pPr>
          </w:p>
        </w:tc>
        <w:tc>
          <w:tcPr>
            <w:tcW w:w="3486" w:type="dxa"/>
            <w:shd w:val="clear" w:color="auto" w:fill="92D050"/>
          </w:tcPr>
          <w:p w:rsidR="00195BAE" w:rsidRDefault="00195BAE" w:rsidP="00802DF0">
            <w:pPr>
              <w:rPr>
                <w:sz w:val="24"/>
              </w:rPr>
            </w:pPr>
          </w:p>
          <w:p w:rsidR="00762E0B" w:rsidRDefault="008222DE" w:rsidP="008222D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What is </w:t>
            </w:r>
            <w:r w:rsidRPr="008222DE">
              <w:rPr>
                <w:b/>
                <w:sz w:val="24"/>
              </w:rPr>
              <w:t>weaving</w:t>
            </w:r>
            <w:r>
              <w:rPr>
                <w:sz w:val="24"/>
              </w:rPr>
              <w:t>?</w:t>
            </w:r>
          </w:p>
          <w:p w:rsidR="008222DE" w:rsidRDefault="008222DE" w:rsidP="008222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Why is it relevant to Bradford?</w:t>
            </w:r>
          </w:p>
          <w:p w:rsidR="008222DE" w:rsidRDefault="008222DE" w:rsidP="008222DE">
            <w:pPr>
              <w:jc w:val="center"/>
              <w:rPr>
                <w:sz w:val="24"/>
              </w:rPr>
            </w:pPr>
          </w:p>
          <w:p w:rsidR="008222DE" w:rsidRDefault="008222DE" w:rsidP="008222DE">
            <w:pPr>
              <w:jc w:val="center"/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608C6C" wp14:editId="306EB54C">
                  <wp:extent cx="1373742" cy="932788"/>
                  <wp:effectExtent l="0" t="0" r="0" b="127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81460" cy="93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2DE" w:rsidRDefault="008222DE" w:rsidP="008222DE">
            <w:pPr>
              <w:jc w:val="center"/>
              <w:rPr>
                <w:sz w:val="24"/>
              </w:rPr>
            </w:pPr>
          </w:p>
          <w:p w:rsidR="008222DE" w:rsidRPr="00E71B8C" w:rsidRDefault="008222DE" w:rsidP="008222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Use paper or wool to create your own weaving project ahead of our hook day!</w:t>
            </w:r>
          </w:p>
        </w:tc>
      </w:tr>
    </w:tbl>
    <w:p w:rsidR="00EA7995" w:rsidRDefault="00EA7995">
      <w:pPr>
        <w:rPr>
          <w:b/>
          <w:noProof/>
          <w:color w:val="FF0000"/>
          <w:u w:val="single"/>
          <w:lang w:eastAsia="en-GB"/>
        </w:rPr>
      </w:pPr>
    </w:p>
    <w:p w:rsidR="00802DF0" w:rsidRPr="00E71B8C" w:rsidRDefault="00E71B8C">
      <w:pPr>
        <w:rPr>
          <w:b/>
          <w:noProof/>
          <w:color w:val="FF0000"/>
          <w:u w:val="single"/>
          <w:lang w:eastAsia="en-GB"/>
        </w:rPr>
      </w:pPr>
      <w:r w:rsidRPr="00E71B8C">
        <w:rPr>
          <w:b/>
          <w:noProof/>
          <w:color w:val="FF0000"/>
          <w:u w:val="single"/>
          <w:lang w:eastAsia="en-GB"/>
        </w:rPr>
        <w:t xml:space="preserve">Hook day – Monday </w:t>
      </w:r>
      <w:r w:rsidR="00EA7995">
        <w:rPr>
          <w:b/>
          <w:noProof/>
          <w:color w:val="FF0000"/>
          <w:u w:val="single"/>
          <w:lang w:eastAsia="en-GB"/>
        </w:rPr>
        <w:t>15</w:t>
      </w:r>
      <w:r w:rsidRPr="00E71B8C">
        <w:rPr>
          <w:b/>
          <w:noProof/>
          <w:color w:val="FF0000"/>
          <w:u w:val="single"/>
          <w:vertAlign w:val="superscript"/>
          <w:lang w:eastAsia="en-GB"/>
        </w:rPr>
        <w:t>th</w:t>
      </w:r>
      <w:r w:rsidRPr="00E71B8C">
        <w:rPr>
          <w:b/>
          <w:noProof/>
          <w:color w:val="FF0000"/>
          <w:u w:val="single"/>
          <w:lang w:eastAsia="en-GB"/>
        </w:rPr>
        <w:t xml:space="preserve"> </w:t>
      </w:r>
      <w:r w:rsidR="00EA7995">
        <w:rPr>
          <w:b/>
          <w:noProof/>
          <w:color w:val="FF0000"/>
          <w:u w:val="single"/>
          <w:lang w:eastAsia="en-GB"/>
        </w:rPr>
        <w:t>Febr</w:t>
      </w:r>
      <w:r w:rsidRPr="00E71B8C">
        <w:rPr>
          <w:b/>
          <w:noProof/>
          <w:color w:val="FF0000"/>
          <w:u w:val="single"/>
          <w:lang w:eastAsia="en-GB"/>
        </w:rPr>
        <w:t>uary 2021.</w:t>
      </w:r>
    </w:p>
    <w:p w:rsidR="00E71B8C" w:rsidRDefault="00EA7995">
      <w:pPr>
        <w:rPr>
          <w:noProof/>
          <w:lang w:eastAsia="en-GB"/>
        </w:rPr>
      </w:pPr>
      <w:r>
        <w:rPr>
          <w:noProof/>
          <w:lang w:eastAsia="en-GB"/>
        </w:rPr>
        <w:t xml:space="preserve">We will start our new half term with a day of </w:t>
      </w:r>
      <w:r w:rsidRPr="00EA7995">
        <w:rPr>
          <w:b/>
          <w:noProof/>
          <w:u w:val="single"/>
          <w:lang w:eastAsia="en-GB"/>
        </w:rPr>
        <w:t>weaving</w:t>
      </w:r>
      <w:r>
        <w:rPr>
          <w:noProof/>
          <w:lang w:eastAsia="en-GB"/>
        </w:rPr>
        <w:t>!</w:t>
      </w:r>
    </w:p>
    <w:p w:rsidR="00E71B8C" w:rsidRDefault="00E71B8C">
      <w:pPr>
        <w:rPr>
          <w:sz w:val="28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6645910" cy="4700078"/>
            <wp:effectExtent l="0" t="0" r="2540" b="5715"/>
            <wp:docPr id="3" name="Picture 3" descr="TeachingResourceBookReviewWorkshee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achingResourceBookReviewWorksheet-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0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E0B" w:rsidRPr="00762E0B" w:rsidRDefault="00762E0B" w:rsidP="00762E0B">
      <w:pPr>
        <w:jc w:val="center"/>
        <w:rPr>
          <w:b/>
          <w:color w:val="FF0000"/>
          <w:sz w:val="32"/>
          <w:u w:val="single"/>
        </w:rPr>
      </w:pPr>
      <w:r w:rsidRPr="00762E0B">
        <w:rPr>
          <w:b/>
          <w:color w:val="FF0000"/>
          <w:sz w:val="32"/>
          <w:u w:val="single"/>
        </w:rPr>
        <w:t>Year 5 and 6 spelling words.</w:t>
      </w:r>
    </w:p>
    <w:p w:rsidR="00762E0B" w:rsidRDefault="00762E0B">
      <w:pPr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670DCCDF" wp14:editId="4FA0E155">
            <wp:extent cx="6645910" cy="3556635"/>
            <wp:effectExtent l="0" t="0" r="254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DF0" w:rsidRDefault="00EA7995">
      <w:pPr>
        <w:rPr>
          <w:sz w:val="28"/>
        </w:rPr>
      </w:pPr>
      <w:r>
        <w:rPr>
          <w:sz w:val="28"/>
        </w:rPr>
        <w:t>After an unusual half term, w</w:t>
      </w:r>
      <w:r w:rsidR="008E5287">
        <w:rPr>
          <w:sz w:val="28"/>
        </w:rPr>
        <w:t xml:space="preserve">e hope you have a </w:t>
      </w:r>
      <w:r>
        <w:rPr>
          <w:sz w:val="28"/>
        </w:rPr>
        <w:t>peaceful and relaxing week’s break</w:t>
      </w:r>
      <w:r w:rsidR="008E5287">
        <w:rPr>
          <w:sz w:val="28"/>
        </w:rPr>
        <w:t>.</w:t>
      </w:r>
      <w:r>
        <w:rPr>
          <w:sz w:val="28"/>
        </w:rPr>
        <w:t xml:space="preserve"> Thank you for your hard work during home learning.</w:t>
      </w:r>
    </w:p>
    <w:p w:rsidR="008E5287" w:rsidRPr="00802DF0" w:rsidRDefault="008E5287">
      <w:pPr>
        <w:rPr>
          <w:sz w:val="28"/>
        </w:rPr>
      </w:pPr>
      <w:r>
        <w:rPr>
          <w:sz w:val="28"/>
        </w:rPr>
        <w:t>Best wishes from Mrs Allingham, Mr Brownsell and all of the year 6 team.</w:t>
      </w:r>
    </w:p>
    <w:sectPr w:rsidR="008E5287" w:rsidRPr="00802DF0" w:rsidSect="00913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7EF4"/>
    <w:multiLevelType w:val="hybridMultilevel"/>
    <w:tmpl w:val="4EE40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809E2"/>
    <w:multiLevelType w:val="hybridMultilevel"/>
    <w:tmpl w:val="B6D20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8439E"/>
    <w:multiLevelType w:val="hybridMultilevel"/>
    <w:tmpl w:val="B01A6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81339"/>
    <w:multiLevelType w:val="hybridMultilevel"/>
    <w:tmpl w:val="518E0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93F59"/>
    <w:multiLevelType w:val="hybridMultilevel"/>
    <w:tmpl w:val="E95AA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C3D5C"/>
    <w:multiLevelType w:val="hybridMultilevel"/>
    <w:tmpl w:val="57EC5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2574E"/>
    <w:multiLevelType w:val="hybridMultilevel"/>
    <w:tmpl w:val="3C260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B8"/>
    <w:rsid w:val="000742FA"/>
    <w:rsid w:val="00195BAE"/>
    <w:rsid w:val="003C350C"/>
    <w:rsid w:val="00554CE8"/>
    <w:rsid w:val="005D3965"/>
    <w:rsid w:val="00613867"/>
    <w:rsid w:val="00646E45"/>
    <w:rsid w:val="00762E0B"/>
    <w:rsid w:val="00802DF0"/>
    <w:rsid w:val="008222DE"/>
    <w:rsid w:val="008E5287"/>
    <w:rsid w:val="009137B8"/>
    <w:rsid w:val="00B9156C"/>
    <w:rsid w:val="00DA48DF"/>
    <w:rsid w:val="00E71B8C"/>
    <w:rsid w:val="00EA7995"/>
    <w:rsid w:val="00F4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90126"/>
  <w15:chartTrackingRefBased/>
  <w15:docId w15:val="{986B7FBF-72EB-45A9-BCB8-D18DA421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7B8"/>
    <w:pPr>
      <w:ind w:left="720"/>
      <w:contextualSpacing/>
    </w:pPr>
  </w:style>
  <w:style w:type="table" w:styleId="TableGrid">
    <w:name w:val="Table Grid"/>
    <w:basedOn w:val="TableNormal"/>
    <w:uiPriority w:val="39"/>
    <w:rsid w:val="0019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Chris Brownsell</cp:lastModifiedBy>
  <cp:revision>3</cp:revision>
  <dcterms:created xsi:type="dcterms:W3CDTF">2021-02-04T09:32:00Z</dcterms:created>
  <dcterms:modified xsi:type="dcterms:W3CDTF">2021-02-04T09:32:00Z</dcterms:modified>
</cp:coreProperties>
</file>