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DD" w:rsidRDefault="00F70B0B">
      <w:r>
        <w:t>Tues</w:t>
      </w:r>
      <w:r w:rsidR="00E1765E">
        <w:t xml:space="preserve">day </w:t>
      </w:r>
      <w:r>
        <w:t>9</w:t>
      </w:r>
      <w:r w:rsidR="0075119E" w:rsidRPr="0075119E">
        <w:rPr>
          <w:vertAlign w:val="superscript"/>
        </w:rPr>
        <w:t>th</w:t>
      </w:r>
      <w:r w:rsidR="0075119E">
        <w:t xml:space="preserve"> February 2021</w:t>
      </w:r>
      <w:r w:rsidR="00E1765E">
        <w:t>– English</w:t>
      </w:r>
    </w:p>
    <w:p w:rsidR="00F70B0B" w:rsidRPr="00F70B0B" w:rsidRDefault="00F70B0B" w:rsidP="00F70B0B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color w:val="002060"/>
          <w:sz w:val="48"/>
          <w:szCs w:val="70"/>
          <w:u w:val="single"/>
        </w:rPr>
      </w:pPr>
      <w:r w:rsidRPr="00F70B0B">
        <w:rPr>
          <w:rFonts w:ascii="HfW cursive" w:hAnsi="HfW cursive" w:cs="HfW cursive"/>
          <w:color w:val="002060"/>
          <w:sz w:val="48"/>
          <w:szCs w:val="70"/>
          <w:u w:val="single"/>
        </w:rPr>
        <w:t>Embedded clause</w:t>
      </w:r>
    </w:p>
    <w:p w:rsidR="00F70B0B" w:rsidRPr="00F70B0B" w:rsidRDefault="00F70B0B" w:rsidP="00F70B0B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color w:val="002060"/>
          <w:sz w:val="36"/>
          <w:szCs w:val="42"/>
        </w:rPr>
      </w:pPr>
      <w:r w:rsidRPr="00F70B0B">
        <w:rPr>
          <w:rFonts w:ascii="HfW cursive" w:hAnsi="HfW cursive" w:cs="HfW cursive"/>
          <w:color w:val="002060"/>
          <w:sz w:val="36"/>
          <w:szCs w:val="42"/>
        </w:rPr>
        <w:t xml:space="preserve">An embedded clause includes a </w:t>
      </w:r>
      <w:r w:rsidRPr="00F70B0B">
        <w:rPr>
          <w:rFonts w:ascii="HfW cursive" w:hAnsi="HfW cursive" w:cs="HfW cursive"/>
          <w:b/>
          <w:bCs/>
          <w:color w:val="002060"/>
          <w:sz w:val="36"/>
          <w:szCs w:val="42"/>
        </w:rPr>
        <w:t>relative pronoun</w:t>
      </w:r>
      <w:r w:rsidRPr="00F70B0B">
        <w:rPr>
          <w:rFonts w:ascii="HfW cursive" w:hAnsi="HfW cursive" w:cs="HfW cursive"/>
          <w:color w:val="002060"/>
          <w:sz w:val="36"/>
          <w:szCs w:val="42"/>
        </w:rPr>
        <w:t xml:space="preserve"> and is in the </w:t>
      </w:r>
      <w:r w:rsidRPr="00F70B0B">
        <w:rPr>
          <w:rFonts w:ascii="HfW cursive" w:hAnsi="HfW cursive" w:cs="HfW cursive"/>
          <w:b/>
          <w:bCs/>
          <w:color w:val="002060"/>
          <w:sz w:val="36"/>
          <w:szCs w:val="42"/>
        </w:rPr>
        <w:t>middle of a sentence</w:t>
      </w:r>
      <w:r w:rsidRPr="00F70B0B">
        <w:rPr>
          <w:rFonts w:ascii="HfW cursive" w:hAnsi="HfW cursive" w:cs="HfW cursive"/>
          <w:color w:val="002060"/>
          <w:sz w:val="36"/>
          <w:szCs w:val="42"/>
        </w:rPr>
        <w:t>.</w:t>
      </w:r>
    </w:p>
    <w:p w:rsidR="00E1765E" w:rsidRDefault="00E1765E" w:rsidP="00E1765E">
      <w:pPr>
        <w:jc w:val="center"/>
      </w:pPr>
    </w:p>
    <w:p w:rsidR="00E1765E" w:rsidRDefault="00F70B0B" w:rsidP="00E1765E">
      <w:pPr>
        <w:jc w:val="center"/>
      </w:pPr>
      <w:r w:rsidRPr="00F70B0B">
        <w:drawing>
          <wp:inline distT="0" distB="0" distL="0" distR="0" wp14:anchorId="67163367" wp14:editId="0E0AE34F">
            <wp:extent cx="3618387" cy="144923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037" b="7617"/>
                    <a:stretch/>
                  </pic:blipFill>
                  <pic:spPr bwMode="auto">
                    <a:xfrm>
                      <a:off x="0" y="0"/>
                      <a:ext cx="3619500" cy="1449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65E" w:rsidRDefault="00F70B0B" w:rsidP="00E1765E">
      <w:pPr>
        <w:jc w:val="center"/>
      </w:pPr>
      <w:r w:rsidRPr="00F70B0B">
        <w:drawing>
          <wp:inline distT="0" distB="0" distL="0" distR="0" wp14:anchorId="35435877" wp14:editId="46C165F6">
            <wp:extent cx="4562475" cy="1590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5E" w:rsidRDefault="00E1765E" w:rsidP="00E1765E">
      <w:pPr>
        <w:jc w:val="center"/>
      </w:pPr>
    </w:p>
    <w:p w:rsidR="00E1765E" w:rsidRDefault="00F70B0B" w:rsidP="00E1765E">
      <w:pPr>
        <w:jc w:val="center"/>
      </w:pPr>
      <w:r w:rsidRPr="00F70B0B">
        <w:drawing>
          <wp:inline distT="0" distB="0" distL="0" distR="0" wp14:anchorId="3BB32FCD" wp14:editId="57542518">
            <wp:extent cx="6483212" cy="376974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56" t="5178" r="7193"/>
                    <a:stretch/>
                  </pic:blipFill>
                  <pic:spPr bwMode="auto">
                    <a:xfrm>
                      <a:off x="0" y="0"/>
                      <a:ext cx="6495496" cy="3776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65E" w:rsidRDefault="00E1765E" w:rsidP="00E1765E">
      <w:pPr>
        <w:jc w:val="center"/>
      </w:pPr>
    </w:p>
    <w:p w:rsidR="00E1765E" w:rsidRDefault="00E1765E" w:rsidP="00E1765E">
      <w:pPr>
        <w:jc w:val="center"/>
      </w:pPr>
    </w:p>
    <w:p w:rsidR="00E1765E" w:rsidRDefault="00E1765E" w:rsidP="00E1765E">
      <w:pPr>
        <w:jc w:val="center"/>
      </w:pPr>
    </w:p>
    <w:p w:rsidR="001F2B89" w:rsidRDefault="001F2B89" w:rsidP="001F2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00"/>
          <w:sz w:val="36"/>
          <w:szCs w:val="52"/>
        </w:rPr>
      </w:pPr>
      <w:r w:rsidRPr="001F2B89">
        <w:rPr>
          <w:rFonts w:ascii="Arial" w:hAnsi="Arial" w:cs="Arial"/>
          <w:color w:val="009300"/>
          <w:sz w:val="36"/>
          <w:szCs w:val="52"/>
        </w:rPr>
        <w:t>Let's add to our plans</w:t>
      </w:r>
      <w:r>
        <w:rPr>
          <w:rFonts w:ascii="Arial" w:hAnsi="Arial" w:cs="Arial"/>
          <w:color w:val="009300"/>
          <w:sz w:val="36"/>
          <w:szCs w:val="52"/>
        </w:rPr>
        <w:t xml:space="preserve"> from yesterday</w:t>
      </w:r>
      <w:r w:rsidRPr="001F2B89">
        <w:rPr>
          <w:rFonts w:ascii="Arial" w:hAnsi="Arial" w:cs="Arial"/>
          <w:color w:val="009300"/>
          <w:sz w:val="36"/>
          <w:szCs w:val="52"/>
        </w:rPr>
        <w:t>, as we prepare to write the detailed paragraphs of our newspaper report...</w:t>
      </w:r>
    </w:p>
    <w:p w:rsidR="00CC3D7F" w:rsidRDefault="00CC3D7F" w:rsidP="001F2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00"/>
          <w:sz w:val="36"/>
          <w:szCs w:val="52"/>
        </w:rPr>
      </w:pPr>
    </w:p>
    <w:p w:rsidR="00CC3D7F" w:rsidRDefault="00CC3D7F" w:rsidP="001F2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00"/>
          <w:sz w:val="36"/>
          <w:szCs w:val="52"/>
        </w:rPr>
      </w:pPr>
      <w:r>
        <w:rPr>
          <w:rFonts w:ascii="Arial" w:hAnsi="Arial" w:cs="Arial"/>
          <w:color w:val="009300"/>
          <w:sz w:val="36"/>
          <w:szCs w:val="52"/>
        </w:rPr>
        <w:t>Remember to join live learning to do this alongside the teachers!</w:t>
      </w:r>
      <w:bookmarkStart w:id="0" w:name="_GoBack"/>
      <w:bookmarkEnd w:id="0"/>
    </w:p>
    <w:p w:rsidR="00CC3D7F" w:rsidRPr="001F2B89" w:rsidRDefault="00CC3D7F" w:rsidP="001F2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00"/>
          <w:sz w:val="36"/>
          <w:szCs w:val="52"/>
        </w:rPr>
      </w:pPr>
    </w:p>
    <w:p w:rsidR="001F2B89" w:rsidRPr="001F2B89" w:rsidRDefault="001F2B89" w:rsidP="001F2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44"/>
          <w:szCs w:val="60"/>
        </w:rPr>
      </w:pPr>
      <w:r w:rsidRPr="001F2B89">
        <w:rPr>
          <w:rFonts w:ascii="Arial" w:hAnsi="Arial" w:cs="Arial"/>
          <w:color w:val="FF0000"/>
          <w:sz w:val="44"/>
          <w:szCs w:val="60"/>
        </w:rPr>
        <w:t>Who are the expert witnesses?</w:t>
      </w:r>
    </w:p>
    <w:p w:rsidR="001F2B89" w:rsidRPr="001F2B89" w:rsidRDefault="001F2B89" w:rsidP="001F2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0082"/>
          <w:sz w:val="44"/>
          <w:szCs w:val="60"/>
        </w:rPr>
      </w:pPr>
      <w:r w:rsidRPr="001F2B89">
        <w:rPr>
          <w:rFonts w:ascii="Arial" w:hAnsi="Arial" w:cs="Arial"/>
          <w:color w:val="4B0082"/>
          <w:sz w:val="44"/>
          <w:szCs w:val="60"/>
        </w:rPr>
        <w:t xml:space="preserve">What might they say about the situation? </w:t>
      </w:r>
    </w:p>
    <w:p w:rsidR="001F2B89" w:rsidRPr="001F2B89" w:rsidRDefault="001F2B89" w:rsidP="001F2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0082"/>
          <w:sz w:val="44"/>
          <w:szCs w:val="60"/>
        </w:rPr>
      </w:pPr>
      <w:r w:rsidRPr="001F2B89">
        <w:rPr>
          <w:rFonts w:ascii="Arial" w:hAnsi="Arial" w:cs="Arial"/>
          <w:color w:val="4B0082"/>
          <w:sz w:val="44"/>
          <w:szCs w:val="60"/>
        </w:rPr>
        <w:t>Think about the tone that they would use.</w:t>
      </w:r>
    </w:p>
    <w:p w:rsidR="00FC35C2" w:rsidRDefault="00FC35C2" w:rsidP="00E1765E">
      <w:pPr>
        <w:jc w:val="center"/>
      </w:pPr>
    </w:p>
    <w:p w:rsidR="00E1765E" w:rsidRPr="00CC3D7F" w:rsidRDefault="00E1765E" w:rsidP="00CC3D7F">
      <w:pPr>
        <w:rPr>
          <w:color w:val="002060"/>
          <w:sz w:val="40"/>
        </w:rPr>
      </w:pPr>
    </w:p>
    <w:p w:rsidR="00CC3D7F" w:rsidRPr="00CC3D7F" w:rsidRDefault="00CC3D7F" w:rsidP="00CC3D7F">
      <w:pPr>
        <w:rPr>
          <w:color w:val="002060"/>
          <w:sz w:val="40"/>
        </w:rPr>
      </w:pPr>
      <w:r w:rsidRPr="00CC3D7F">
        <w:rPr>
          <w:color w:val="002060"/>
          <w:sz w:val="40"/>
        </w:rPr>
        <w:t>Now, use the WAGOLL and/or Overwrite sheets to help</w:t>
      </w:r>
      <w:r>
        <w:rPr>
          <w:color w:val="002060"/>
          <w:sz w:val="40"/>
        </w:rPr>
        <w:t xml:space="preserve"> you write these next paragraphs for your Dracula-inspired newspaper report.</w:t>
      </w:r>
    </w:p>
    <w:p w:rsidR="00CC3D7F" w:rsidRDefault="00CC3D7F" w:rsidP="00E1765E">
      <w:pPr>
        <w:jc w:val="center"/>
      </w:pPr>
    </w:p>
    <w:sectPr w:rsidR="00CC3D7F" w:rsidSect="00E17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5E"/>
    <w:rsid w:val="001F2B89"/>
    <w:rsid w:val="0075119E"/>
    <w:rsid w:val="009962A8"/>
    <w:rsid w:val="00CC3D7F"/>
    <w:rsid w:val="00E1765E"/>
    <w:rsid w:val="00F70B0B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E08A"/>
  <w15:chartTrackingRefBased/>
  <w15:docId w15:val="{35D24BC9-C4D6-421A-A959-86D371B7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65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4</cp:revision>
  <dcterms:created xsi:type="dcterms:W3CDTF">2021-02-02T16:03:00Z</dcterms:created>
  <dcterms:modified xsi:type="dcterms:W3CDTF">2021-02-02T16:06:00Z</dcterms:modified>
</cp:coreProperties>
</file>