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714" w:rsidRDefault="00A41714" w:rsidP="00A41714">
      <w:pPr>
        <w:jc w:val="center"/>
      </w:pPr>
      <w:r>
        <w:rPr>
          <w:noProof/>
        </w:rPr>
        <w:drawing>
          <wp:anchor distT="0" distB="0" distL="114300" distR="114300" simplePos="0" relativeHeight="251659264" behindDoc="1" locked="0" layoutInCell="1" allowOverlap="1" wp14:anchorId="0ED159FC">
            <wp:simplePos x="0" y="0"/>
            <wp:positionH relativeFrom="column">
              <wp:posOffset>335280</wp:posOffset>
            </wp:positionH>
            <wp:positionV relativeFrom="paragraph">
              <wp:posOffset>10160</wp:posOffset>
            </wp:positionV>
            <wp:extent cx="5967730" cy="609600"/>
            <wp:effectExtent l="0" t="0" r="0" b="0"/>
            <wp:wrapTight wrapText="bothSides">
              <wp:wrapPolygon edited="0">
                <wp:start x="0" y="0"/>
                <wp:lineTo x="0" y="20925"/>
                <wp:lineTo x="21513" y="20925"/>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b="21047"/>
                    <a:stretch/>
                  </pic:blipFill>
                  <pic:spPr bwMode="auto">
                    <a:xfrm>
                      <a:off x="0" y="0"/>
                      <a:ext cx="596773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1714" w:rsidRDefault="00A41714" w:rsidP="00A41714">
      <w:pPr>
        <w:jc w:val="center"/>
      </w:pPr>
    </w:p>
    <w:p w:rsidR="004F703F" w:rsidRDefault="004F703F" w:rsidP="00A41714">
      <w:pPr>
        <w:jc w:val="center"/>
        <w:rPr>
          <w:rFonts w:cstheme="minorHAnsi"/>
          <w:sz w:val="28"/>
        </w:rPr>
      </w:pPr>
      <w:r>
        <w:rPr>
          <w:noProof/>
        </w:rPr>
        <w:drawing>
          <wp:anchor distT="0" distB="0" distL="114300" distR="114300" simplePos="0" relativeHeight="251658240" behindDoc="1" locked="0" layoutInCell="1" allowOverlap="1" wp14:anchorId="7601ABD8">
            <wp:simplePos x="0" y="0"/>
            <wp:positionH relativeFrom="margin">
              <wp:posOffset>2387600</wp:posOffset>
            </wp:positionH>
            <wp:positionV relativeFrom="paragraph">
              <wp:posOffset>149860</wp:posOffset>
            </wp:positionV>
            <wp:extent cx="2011680" cy="1400175"/>
            <wp:effectExtent l="0" t="0" r="7620" b="9525"/>
            <wp:wrapTight wrapText="bothSides">
              <wp:wrapPolygon edited="0">
                <wp:start x="0" y="0"/>
                <wp:lineTo x="0" y="21453"/>
                <wp:lineTo x="21477" y="21453"/>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1400175"/>
                    </a:xfrm>
                    <a:prstGeom prst="rect">
                      <a:avLst/>
                    </a:prstGeom>
                  </pic:spPr>
                </pic:pic>
              </a:graphicData>
            </a:graphic>
            <wp14:sizeRelH relativeFrom="page">
              <wp14:pctWidth>0</wp14:pctWidth>
            </wp14:sizeRelH>
            <wp14:sizeRelV relativeFrom="page">
              <wp14:pctHeight>0</wp14:pctHeight>
            </wp14:sizeRelV>
          </wp:anchor>
        </w:drawing>
      </w:r>
    </w:p>
    <w:p w:rsidR="004F703F" w:rsidRDefault="004F703F" w:rsidP="00A41714">
      <w:pPr>
        <w:jc w:val="center"/>
        <w:rPr>
          <w:rFonts w:cstheme="minorHAnsi"/>
          <w:sz w:val="28"/>
        </w:rPr>
      </w:pPr>
    </w:p>
    <w:p w:rsidR="004F703F" w:rsidRDefault="004F703F" w:rsidP="00A41714">
      <w:pPr>
        <w:jc w:val="center"/>
        <w:rPr>
          <w:rFonts w:cstheme="minorHAnsi"/>
          <w:sz w:val="28"/>
        </w:rPr>
      </w:pPr>
    </w:p>
    <w:p w:rsidR="004F703F" w:rsidRDefault="004F703F" w:rsidP="00A41714">
      <w:pPr>
        <w:jc w:val="center"/>
        <w:rPr>
          <w:rFonts w:cstheme="minorHAnsi"/>
          <w:sz w:val="28"/>
        </w:rPr>
      </w:pPr>
    </w:p>
    <w:p w:rsidR="004F703F" w:rsidRDefault="004F703F" w:rsidP="00A41714">
      <w:pPr>
        <w:jc w:val="center"/>
        <w:rPr>
          <w:rFonts w:cstheme="minorHAnsi"/>
          <w:sz w:val="28"/>
        </w:rPr>
      </w:pPr>
    </w:p>
    <w:p w:rsidR="004F703F" w:rsidRPr="004F703F" w:rsidRDefault="004F703F" w:rsidP="00A41714">
      <w:pPr>
        <w:jc w:val="center"/>
        <w:rPr>
          <w:rFonts w:cstheme="minorHAnsi"/>
          <w:sz w:val="28"/>
        </w:rPr>
      </w:pPr>
      <w:r w:rsidRPr="004F703F">
        <w:rPr>
          <w:rFonts w:cstheme="minorHAnsi"/>
          <w:sz w:val="28"/>
        </w:rPr>
        <w:t xml:space="preserve">Go wild for reading with the Summer Reading Challenge! </w:t>
      </w:r>
    </w:p>
    <w:p w:rsidR="004F703F" w:rsidRDefault="004F703F" w:rsidP="00A41714">
      <w:pPr>
        <w:jc w:val="center"/>
        <w:rPr>
          <w:rFonts w:cstheme="minorHAnsi"/>
          <w:sz w:val="28"/>
        </w:rPr>
      </w:pPr>
      <w:r>
        <w:rPr>
          <w:rFonts w:cstheme="minorHAnsi"/>
          <w:sz w:val="28"/>
        </w:rPr>
        <w:t>R</w:t>
      </w:r>
      <w:r w:rsidRPr="004F703F">
        <w:rPr>
          <w:rFonts w:cstheme="minorHAnsi"/>
          <w:sz w:val="28"/>
        </w:rPr>
        <w:t>ead books, collect rewards and learn all about our planet</w:t>
      </w:r>
      <w:r>
        <w:rPr>
          <w:rFonts w:cstheme="minorHAnsi"/>
          <w:sz w:val="28"/>
        </w:rPr>
        <w:t>.</w:t>
      </w:r>
    </w:p>
    <w:p w:rsidR="004F703F" w:rsidRPr="004F703F" w:rsidRDefault="004F703F" w:rsidP="00A41714">
      <w:pPr>
        <w:jc w:val="center"/>
        <w:rPr>
          <w:rFonts w:cstheme="minorHAnsi"/>
          <w:sz w:val="28"/>
        </w:rPr>
      </w:pPr>
      <w:r w:rsidRPr="004F703F">
        <w:rPr>
          <w:rFonts w:cstheme="minorHAnsi"/>
          <w:sz w:val="28"/>
        </w:rPr>
        <w:t xml:space="preserve"> </w:t>
      </w:r>
      <w:r>
        <w:rPr>
          <w:rFonts w:cstheme="minorHAnsi"/>
          <w:sz w:val="28"/>
        </w:rPr>
        <w:t>W</w:t>
      </w:r>
      <w:r w:rsidRPr="004F703F">
        <w:rPr>
          <w:rFonts w:cstheme="minorHAnsi"/>
          <w:sz w:val="28"/>
        </w:rPr>
        <w:t>ith exclusive incentives to collect and plenty of brilliant books to enjoy, the Challenge is the perfect summer activity to build young readers’ skills and confidence during the long break from school. The Challenge is available in libraries across the UK this summer.</w:t>
      </w:r>
    </w:p>
    <w:p w:rsidR="004F703F" w:rsidRDefault="004F703F" w:rsidP="00A41714">
      <w:pPr>
        <w:jc w:val="center"/>
        <w:rPr>
          <w:rFonts w:cstheme="minorHAnsi"/>
          <w:sz w:val="28"/>
        </w:rPr>
      </w:pPr>
      <w:r w:rsidRPr="004F703F">
        <w:rPr>
          <w:rFonts w:cstheme="minorHAnsi"/>
          <w:sz w:val="28"/>
        </w:rPr>
        <w:t xml:space="preserve"> Children can also take part online through the official digital Challenge platform </w:t>
      </w:r>
      <w:r w:rsidRPr="004F703F">
        <w:rPr>
          <w:rFonts w:cstheme="minorHAnsi"/>
          <w:b/>
          <w:color w:val="00B050"/>
          <w:sz w:val="28"/>
          <w:u w:val="single"/>
        </w:rPr>
        <w:t>wildworldheroes.org.uk.</w:t>
      </w:r>
    </w:p>
    <w:p w:rsidR="004F703F" w:rsidRPr="004F703F" w:rsidRDefault="004F703F" w:rsidP="00A41714">
      <w:pPr>
        <w:jc w:val="center"/>
        <w:rPr>
          <w:rFonts w:cstheme="minorHAnsi"/>
          <w:b/>
          <w:sz w:val="28"/>
          <w:u w:val="single"/>
        </w:rPr>
      </w:pPr>
      <w:r w:rsidRPr="004F703F">
        <w:rPr>
          <w:rFonts w:cstheme="minorHAnsi"/>
          <w:b/>
          <w:sz w:val="28"/>
          <w:u w:val="single"/>
        </w:rPr>
        <w:t>How to join:</w:t>
      </w:r>
    </w:p>
    <w:p w:rsidR="004F703F" w:rsidRPr="004F703F" w:rsidRDefault="004F703F" w:rsidP="00A41714">
      <w:pPr>
        <w:jc w:val="center"/>
        <w:rPr>
          <w:rFonts w:cstheme="minorHAnsi"/>
          <w:sz w:val="28"/>
        </w:rPr>
      </w:pPr>
      <w:r>
        <w:rPr>
          <w:noProof/>
        </w:rPr>
        <w:drawing>
          <wp:inline distT="0" distB="0" distL="0" distR="0" wp14:anchorId="3639DD18" wp14:editId="5AE0952B">
            <wp:extent cx="5172075" cy="32385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72075" cy="3238500"/>
                    </a:xfrm>
                    <a:prstGeom prst="rect">
                      <a:avLst/>
                    </a:prstGeom>
                    <a:ln>
                      <a:solidFill>
                        <a:srgbClr val="00B050"/>
                      </a:solidFill>
                    </a:ln>
                  </pic:spPr>
                </pic:pic>
              </a:graphicData>
            </a:graphic>
          </wp:inline>
        </w:drawing>
      </w:r>
    </w:p>
    <w:p w:rsidR="004F703F" w:rsidRDefault="004F703F" w:rsidP="00A41714">
      <w:pPr>
        <w:jc w:val="center"/>
      </w:pPr>
      <w:r>
        <w:rPr>
          <w:noProof/>
        </w:rPr>
        <w:drawing>
          <wp:inline distT="0" distB="0" distL="0" distR="0" wp14:anchorId="4D24E04E" wp14:editId="04296260">
            <wp:extent cx="3349487" cy="1657238"/>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78091" cy="1671390"/>
                    </a:xfrm>
                    <a:prstGeom prst="rect">
                      <a:avLst/>
                    </a:prstGeom>
                  </pic:spPr>
                </pic:pic>
              </a:graphicData>
            </a:graphic>
          </wp:inline>
        </w:drawing>
      </w:r>
    </w:p>
    <w:p w:rsidR="004F703F" w:rsidRDefault="004F703F" w:rsidP="00A41714">
      <w:pPr>
        <w:jc w:val="center"/>
      </w:pPr>
      <w:r>
        <w:rPr>
          <w:noProof/>
        </w:rPr>
        <w:lastRenderedPageBreak/>
        <w:drawing>
          <wp:inline distT="0" distB="0" distL="0" distR="0" wp14:anchorId="428F38EC" wp14:editId="3D347E0D">
            <wp:extent cx="3771900" cy="1076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1900" cy="1076325"/>
                    </a:xfrm>
                    <a:prstGeom prst="rect">
                      <a:avLst/>
                    </a:prstGeom>
                  </pic:spPr>
                </pic:pic>
              </a:graphicData>
            </a:graphic>
          </wp:inline>
        </w:drawing>
      </w:r>
    </w:p>
    <w:p w:rsidR="004F703F" w:rsidRDefault="004F703F" w:rsidP="00A41714">
      <w:pPr>
        <w:jc w:val="center"/>
      </w:pPr>
      <w:bookmarkStart w:id="0" w:name="_GoBack"/>
      <w:bookmarkEnd w:id="0"/>
    </w:p>
    <w:p w:rsidR="004F703F" w:rsidRDefault="004F703F" w:rsidP="00A41714">
      <w:pPr>
        <w:jc w:val="center"/>
      </w:pPr>
      <w:r>
        <w:rPr>
          <w:noProof/>
        </w:rPr>
        <w:drawing>
          <wp:inline distT="0" distB="0" distL="0" distR="0" wp14:anchorId="51A102E6" wp14:editId="73B2E4D2">
            <wp:extent cx="6299200" cy="7559040"/>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6846" cy="7568215"/>
                    </a:xfrm>
                    <a:prstGeom prst="rect">
                      <a:avLst/>
                    </a:prstGeom>
                  </pic:spPr>
                </pic:pic>
              </a:graphicData>
            </a:graphic>
          </wp:inline>
        </w:drawing>
      </w:r>
    </w:p>
    <w:sectPr w:rsidR="004F703F" w:rsidSect="004F703F">
      <w:pgSz w:w="11906" w:h="16838"/>
      <w:pgMar w:top="720" w:right="720" w:bottom="720" w:left="720"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14"/>
    <w:rsid w:val="004F703F"/>
    <w:rsid w:val="00A4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49CD"/>
  <w15:chartTrackingRefBased/>
  <w15:docId w15:val="{30B889E7-F0C6-40B0-96CC-E04E2917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1</cp:revision>
  <dcterms:created xsi:type="dcterms:W3CDTF">2021-07-08T12:38:00Z</dcterms:created>
  <dcterms:modified xsi:type="dcterms:W3CDTF">2021-07-08T12:59:00Z</dcterms:modified>
</cp:coreProperties>
</file>