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F4F2" w14:textId="1CF18F2A" w:rsidR="00602A69" w:rsidRDefault="004137EF" w:rsidP="005922A7">
      <w:pPr>
        <w:jc w:val="center"/>
        <w:rPr>
          <w:rFonts w:ascii="Debbie Hepplewhite Print Font" w:hAnsi="Debbie Hepplewhite Print Font"/>
          <w:b/>
          <w:bCs/>
          <w:sz w:val="24"/>
          <w:szCs w:val="24"/>
          <w:u w:val="single"/>
        </w:rPr>
      </w:pPr>
      <w:r>
        <w:rPr>
          <w:rFonts w:ascii="Debbie Hepplewhite Print Font" w:hAnsi="Debbie Hepplewhite Print Font"/>
          <w:b/>
          <w:bCs/>
          <w:sz w:val="24"/>
          <w:szCs w:val="24"/>
          <w:u w:val="single"/>
        </w:rPr>
        <w:t>Diversity Reading Spine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7351"/>
      </w:tblGrid>
      <w:tr w:rsidR="004137EF" w14:paraId="6DC62A1E" w14:textId="77777777" w:rsidTr="007748F2">
        <w:tc>
          <w:tcPr>
            <w:tcW w:w="10456" w:type="dxa"/>
            <w:gridSpan w:val="2"/>
          </w:tcPr>
          <w:p w14:paraId="76B3E0DB" w14:textId="5A589E1A" w:rsidR="004137EF" w:rsidRDefault="004137EF" w:rsidP="005922A7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 xml:space="preserve">Year </w:t>
            </w:r>
            <w:r w:rsidR="00173D7B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3</w:t>
            </w: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 xml:space="preserve"> &amp; </w:t>
            </w:r>
            <w:r w:rsidR="00173D7B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4</w:t>
            </w: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 xml:space="preserve"> - Cycle </w:t>
            </w:r>
            <w:r w:rsidR="00CE2280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A</w:t>
            </w:r>
          </w:p>
        </w:tc>
      </w:tr>
      <w:tr w:rsidR="005F6119" w14:paraId="3E411F30" w14:textId="77777777" w:rsidTr="007F447E">
        <w:tc>
          <w:tcPr>
            <w:tcW w:w="3105" w:type="dxa"/>
          </w:tcPr>
          <w:p w14:paraId="6924ECFF" w14:textId="1F30B9C4" w:rsidR="004137EF" w:rsidRDefault="004137EF" w:rsidP="005922A7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Text</w:t>
            </w:r>
          </w:p>
        </w:tc>
        <w:tc>
          <w:tcPr>
            <w:tcW w:w="7351" w:type="dxa"/>
          </w:tcPr>
          <w:p w14:paraId="001B9C20" w14:textId="51EA6C6A" w:rsidR="004137EF" w:rsidRDefault="004137EF" w:rsidP="005922A7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PHSE Concept</w:t>
            </w:r>
          </w:p>
        </w:tc>
      </w:tr>
      <w:tr w:rsidR="005F6119" w14:paraId="12C2888E" w14:textId="77777777" w:rsidTr="007F447E">
        <w:trPr>
          <w:trHeight w:val="3290"/>
        </w:trPr>
        <w:tc>
          <w:tcPr>
            <w:tcW w:w="3105" w:type="dxa"/>
            <w:vMerge w:val="restart"/>
          </w:tcPr>
          <w:p w14:paraId="2C966968" w14:textId="77777777" w:rsidR="000365A3" w:rsidRDefault="00375F53" w:rsidP="005922A7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0822BF" wp14:editId="4E905B9C">
                  <wp:extent cx="1321806" cy="1803393"/>
                  <wp:effectExtent l="0" t="0" r="0" b="698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268" cy="1820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C97404" w14:textId="4FB79016" w:rsidR="00030365" w:rsidRPr="00BC1800" w:rsidRDefault="00030365" w:rsidP="005922A7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  <w:t xml:space="preserve">The Wild Way Home by </w:t>
            </w:r>
            <w:r w:rsidR="002944E6" w:rsidRPr="002944E6"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  <w:t>Sophie Kirtley</w:t>
            </w:r>
          </w:p>
        </w:tc>
        <w:tc>
          <w:tcPr>
            <w:tcW w:w="7351" w:type="dxa"/>
          </w:tcPr>
          <w:p w14:paraId="76E5D7A8" w14:textId="77777777" w:rsidR="00AC1A4A" w:rsidRDefault="00315C08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Diversity</w:t>
            </w:r>
          </w:p>
          <w:p w14:paraId="1C406039" w14:textId="77777777" w:rsidR="00315C08" w:rsidRDefault="00315C08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2985DAA3" w14:textId="77777777" w:rsidR="00315C08" w:rsidRDefault="00315C08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Identity</w:t>
            </w:r>
          </w:p>
          <w:p w14:paraId="51EBBAF3" w14:textId="77777777" w:rsidR="00315C08" w:rsidRDefault="00315C08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Resilience </w:t>
            </w:r>
          </w:p>
          <w:p w14:paraId="20055A28" w14:textId="77777777" w:rsidR="00315C08" w:rsidRDefault="0098557B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Equality</w:t>
            </w:r>
          </w:p>
          <w:p w14:paraId="0F2D3E1E" w14:textId="77777777" w:rsidR="0098557B" w:rsidRDefault="0098557B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Change</w:t>
            </w:r>
          </w:p>
          <w:p w14:paraId="2C74AAA0" w14:textId="6D869CEC" w:rsidR="00AF1272" w:rsidRPr="00306132" w:rsidRDefault="00AF1272" w:rsidP="00306132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Responsibilities </w:t>
            </w:r>
          </w:p>
        </w:tc>
      </w:tr>
      <w:tr w:rsidR="005F6119" w14:paraId="00784EB3" w14:textId="77777777" w:rsidTr="007F447E">
        <w:trPr>
          <w:trHeight w:val="774"/>
        </w:trPr>
        <w:tc>
          <w:tcPr>
            <w:tcW w:w="3105" w:type="dxa"/>
            <w:vMerge/>
          </w:tcPr>
          <w:p w14:paraId="07040290" w14:textId="77777777" w:rsidR="00E158C8" w:rsidRDefault="00E158C8" w:rsidP="005922A7">
            <w:pPr>
              <w:rPr>
                <w:noProof/>
              </w:rPr>
            </w:pPr>
          </w:p>
        </w:tc>
        <w:tc>
          <w:tcPr>
            <w:tcW w:w="7351" w:type="dxa"/>
          </w:tcPr>
          <w:p w14:paraId="261E4BE9" w14:textId="77777777" w:rsidR="00E158C8" w:rsidRDefault="00E158C8" w:rsidP="00E158C8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3FE2F25A" w14:textId="219C8ED0" w:rsidR="00E158C8" w:rsidRPr="00E158C8" w:rsidRDefault="00315C08" w:rsidP="001C767E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</w:t>
            </w:r>
            <w:r w:rsidRPr="00315C08">
              <w:rPr>
                <w:rFonts w:ascii="Debbie Hepplewhite Print Font" w:hAnsi="Debbie Hepplewhite Print Font"/>
                <w:sz w:val="24"/>
                <w:szCs w:val="24"/>
              </w:rPr>
              <w:t xml:space="preserve"> wild, big-hearted adventure as Charlie and the Stone Age boy set out together to find what they have lost - their courage, their hope, their </w:t>
            </w:r>
            <w:proofErr w:type="gramStart"/>
            <w:r w:rsidRPr="00315C08">
              <w:rPr>
                <w:rFonts w:ascii="Debbie Hepplewhite Print Font" w:hAnsi="Debbie Hepplewhite Print Font"/>
                <w:sz w:val="24"/>
                <w:szCs w:val="24"/>
              </w:rPr>
              <w:t>family</w:t>
            </w:r>
            <w:proofErr w:type="gramEnd"/>
            <w:r w:rsidRPr="00315C08">
              <w:rPr>
                <w:rFonts w:ascii="Debbie Hepplewhite Print Font" w:hAnsi="Debbie Hepplewhite Print Font"/>
                <w:sz w:val="24"/>
                <w:szCs w:val="24"/>
              </w:rPr>
              <w:t xml:space="preserve"> and their way home.</w:t>
            </w:r>
          </w:p>
        </w:tc>
      </w:tr>
      <w:tr w:rsidR="005F6119" w14:paraId="1786E17E" w14:textId="77777777" w:rsidTr="007F447E">
        <w:trPr>
          <w:trHeight w:val="2930"/>
        </w:trPr>
        <w:tc>
          <w:tcPr>
            <w:tcW w:w="3105" w:type="dxa"/>
            <w:vMerge w:val="restart"/>
          </w:tcPr>
          <w:p w14:paraId="1540FB5F" w14:textId="77777777" w:rsidR="000B4723" w:rsidRDefault="00546006" w:rsidP="005922A7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CC260E" wp14:editId="3DB7CE44">
                  <wp:extent cx="1557196" cy="1504707"/>
                  <wp:effectExtent l="0" t="0" r="508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412" cy="151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AA4C7" w14:textId="183F31E1" w:rsidR="00DA0A3D" w:rsidRDefault="006E3BCE" w:rsidP="005922A7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 xml:space="preserve">Stone Age Boy by </w:t>
            </w:r>
            <w:r w:rsidRPr="006E3BCE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Satoshi Kitamura</w:t>
            </w:r>
          </w:p>
        </w:tc>
        <w:tc>
          <w:tcPr>
            <w:tcW w:w="7351" w:type="dxa"/>
          </w:tcPr>
          <w:p w14:paraId="6D00A847" w14:textId="5B624B98" w:rsidR="00A13EB4" w:rsidRDefault="006E3BCE" w:rsidP="00CE2280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6CD5174B" w14:textId="76AC6EE8" w:rsidR="006E3BCE" w:rsidRDefault="006E3BCE" w:rsidP="00CE2280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Identity</w:t>
            </w:r>
          </w:p>
          <w:p w14:paraId="6F5D8DC6" w14:textId="018213BB" w:rsidR="006E3BCE" w:rsidRDefault="006E3BCE" w:rsidP="00CE2280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Resilience</w:t>
            </w:r>
          </w:p>
          <w:p w14:paraId="54C39C5E" w14:textId="525EC63E" w:rsidR="006E3BCE" w:rsidRDefault="006E3BCE" w:rsidP="00CE2280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Diversity</w:t>
            </w:r>
          </w:p>
          <w:p w14:paraId="2B70A656" w14:textId="77777777" w:rsidR="006E3BCE" w:rsidRDefault="0015126A" w:rsidP="00CE2280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</w:t>
            </w:r>
            <w:r w:rsidR="00AF1272">
              <w:rPr>
                <w:rFonts w:ascii="Debbie Hepplewhite Print Font" w:hAnsi="Debbie Hepplewhite Print Font"/>
                <w:sz w:val="24"/>
                <w:szCs w:val="24"/>
              </w:rPr>
              <w:t>ights</w:t>
            </w:r>
          </w:p>
          <w:p w14:paraId="58A04513" w14:textId="319E4478" w:rsidR="00AF1272" w:rsidRPr="00F86998" w:rsidRDefault="00AF1272" w:rsidP="00CE2280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Responsibilities </w:t>
            </w:r>
          </w:p>
        </w:tc>
      </w:tr>
      <w:tr w:rsidR="005F6119" w14:paraId="420F9078" w14:textId="77777777" w:rsidTr="007F447E">
        <w:trPr>
          <w:trHeight w:val="711"/>
        </w:trPr>
        <w:tc>
          <w:tcPr>
            <w:tcW w:w="3105" w:type="dxa"/>
            <w:vMerge/>
          </w:tcPr>
          <w:p w14:paraId="4AA524F6" w14:textId="77777777" w:rsidR="00F86998" w:rsidRDefault="00F86998" w:rsidP="005922A7">
            <w:pPr>
              <w:rPr>
                <w:noProof/>
              </w:rPr>
            </w:pPr>
          </w:p>
        </w:tc>
        <w:tc>
          <w:tcPr>
            <w:tcW w:w="7351" w:type="dxa"/>
          </w:tcPr>
          <w:p w14:paraId="08F4D77A" w14:textId="77777777" w:rsidR="00F86998" w:rsidRDefault="00F86998" w:rsidP="00F86998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3C87D552" w14:textId="78115287" w:rsidR="00F86998" w:rsidRPr="00F86998" w:rsidRDefault="00A8376C" w:rsidP="00F86998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 w:rsidRPr="00A8376C">
              <w:rPr>
                <w:rFonts w:ascii="Debbie Hepplewhite Print Font" w:hAnsi="Debbie Hepplewhite Print Font"/>
                <w:sz w:val="24"/>
                <w:szCs w:val="24"/>
              </w:rPr>
              <w:t xml:space="preserve">One day a little boy is walking along when he trips, </w:t>
            </w:r>
            <w:proofErr w:type="gramStart"/>
            <w:r w:rsidRPr="00A8376C">
              <w:rPr>
                <w:rFonts w:ascii="Debbie Hepplewhite Print Font" w:hAnsi="Debbie Hepplewhite Print Font"/>
                <w:sz w:val="24"/>
                <w:szCs w:val="24"/>
              </w:rPr>
              <w:t>stumbles</w:t>
            </w:r>
            <w:proofErr w:type="gramEnd"/>
            <w:r w:rsidRPr="00A8376C">
              <w:rPr>
                <w:rFonts w:ascii="Debbie Hepplewhite Print Font" w:hAnsi="Debbie Hepplewhite Print Font"/>
                <w:sz w:val="24"/>
                <w:szCs w:val="24"/>
              </w:rPr>
              <w:t xml:space="preserve"> and falls ... into the Stone Age! But when a furious cave bear attacks, he wakes up back in his own time where everyone tells him it was only a dream. But was it?</w:t>
            </w:r>
          </w:p>
        </w:tc>
      </w:tr>
      <w:tr w:rsidR="005F6119" w14:paraId="6FADDECF" w14:textId="77777777" w:rsidTr="007F447E">
        <w:trPr>
          <w:trHeight w:val="1620"/>
        </w:trPr>
        <w:tc>
          <w:tcPr>
            <w:tcW w:w="3105" w:type="dxa"/>
            <w:vMerge w:val="restart"/>
          </w:tcPr>
          <w:p w14:paraId="0C27FB5E" w14:textId="77777777" w:rsidR="00A135F1" w:rsidRDefault="001D13C7" w:rsidP="00173D7B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036FD1C" wp14:editId="25776157">
                  <wp:extent cx="1086416" cy="143142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157" cy="1478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854E5B" w14:textId="660A7CE9" w:rsidR="001E7842" w:rsidRDefault="001E7842" w:rsidP="00173D7B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lastRenderedPageBreak/>
              <w:t>Skara Brae by Dawn Finch</w:t>
            </w:r>
          </w:p>
        </w:tc>
        <w:tc>
          <w:tcPr>
            <w:tcW w:w="7351" w:type="dxa"/>
          </w:tcPr>
          <w:p w14:paraId="416764A8" w14:textId="77777777" w:rsidR="00CD4DA7" w:rsidRDefault="00CD4DA7" w:rsidP="00CD4DA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lastRenderedPageBreak/>
              <w:t>Diversity</w:t>
            </w:r>
          </w:p>
          <w:p w14:paraId="0C4B79CB" w14:textId="77777777" w:rsidR="00CD4DA7" w:rsidRDefault="00CA25CA" w:rsidP="00CD4DA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51453E9F" w14:textId="77777777" w:rsidR="00CA25CA" w:rsidRDefault="00CA25CA" w:rsidP="00CD4DA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 healthy balance lifestyle</w:t>
            </w:r>
          </w:p>
          <w:p w14:paraId="29C0EADB" w14:textId="77777777" w:rsidR="00CA25CA" w:rsidRDefault="00A60BD7" w:rsidP="00CD4DA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Resilience </w:t>
            </w:r>
          </w:p>
          <w:p w14:paraId="1186BEF9" w14:textId="77777777" w:rsidR="00A60BD7" w:rsidRDefault="00A60BD7" w:rsidP="00CD4DA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Change</w:t>
            </w:r>
          </w:p>
          <w:p w14:paraId="5ABC310B" w14:textId="6C1BC765" w:rsidR="005614EF" w:rsidRDefault="005614EF" w:rsidP="00CD4DA7">
            <w:pPr>
              <w:pStyle w:val="ListParagraph"/>
              <w:numPr>
                <w:ilvl w:val="0"/>
                <w:numId w:val="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Identity </w:t>
            </w:r>
          </w:p>
          <w:p w14:paraId="111BB9A6" w14:textId="6C0B88A9" w:rsidR="00A60BD7" w:rsidRPr="00CD4DA7" w:rsidRDefault="00A60BD7" w:rsidP="00A60BD7">
            <w:pPr>
              <w:pStyle w:val="ListParagraph"/>
              <w:rPr>
                <w:rFonts w:ascii="Debbie Hepplewhite Print Font" w:hAnsi="Debbie Hepplewhite Print Font"/>
                <w:sz w:val="24"/>
                <w:szCs w:val="24"/>
              </w:rPr>
            </w:pPr>
          </w:p>
        </w:tc>
      </w:tr>
      <w:tr w:rsidR="005F6119" w14:paraId="7A5FBD3A" w14:textId="77777777" w:rsidTr="007F447E">
        <w:trPr>
          <w:trHeight w:val="967"/>
        </w:trPr>
        <w:tc>
          <w:tcPr>
            <w:tcW w:w="3105" w:type="dxa"/>
            <w:vMerge/>
          </w:tcPr>
          <w:p w14:paraId="260CD73E" w14:textId="77777777" w:rsidR="00F86998" w:rsidRDefault="00F86998" w:rsidP="005922A7">
            <w:pPr>
              <w:rPr>
                <w:noProof/>
              </w:rPr>
            </w:pPr>
          </w:p>
        </w:tc>
        <w:tc>
          <w:tcPr>
            <w:tcW w:w="7351" w:type="dxa"/>
          </w:tcPr>
          <w:p w14:paraId="6CCC2DA7" w14:textId="77777777" w:rsidR="00E158C8" w:rsidRDefault="00F86998" w:rsidP="00F86998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55AA1E78" w14:textId="101964D6" w:rsidR="00F86998" w:rsidRPr="00F86998" w:rsidRDefault="00CD4DA7" w:rsidP="00F86998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A </w:t>
            </w:r>
            <w:r w:rsidRPr="00CD4DA7">
              <w:rPr>
                <w:rFonts w:ascii="Debbie Hepplewhite Print Font" w:hAnsi="Debbie Hepplewhite Print Font"/>
                <w:sz w:val="24"/>
                <w:szCs w:val="24"/>
              </w:rPr>
              <w:t>fascinating book all about Skara Brae, a prehistoric Stone Age site in the Orkney Islands, Scotland.</w:t>
            </w:r>
          </w:p>
        </w:tc>
      </w:tr>
      <w:tr w:rsidR="005F6119" w14:paraId="035E412C" w14:textId="77777777" w:rsidTr="007F447E">
        <w:trPr>
          <w:trHeight w:val="2972"/>
        </w:trPr>
        <w:tc>
          <w:tcPr>
            <w:tcW w:w="3105" w:type="dxa"/>
            <w:vMerge w:val="restart"/>
          </w:tcPr>
          <w:p w14:paraId="4518135F" w14:textId="77777777" w:rsidR="00A60BD7" w:rsidRDefault="00A60BD7" w:rsidP="005922A7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</w:p>
          <w:p w14:paraId="2ECF5897" w14:textId="77777777" w:rsidR="00DC3EE0" w:rsidRDefault="00A136F9" w:rsidP="005922A7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DCC40BD" wp14:editId="09B56BE9">
                  <wp:extent cx="1285592" cy="127841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154" cy="133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3E4C6A" w14:textId="57C68255" w:rsidR="00A60BD7" w:rsidRPr="00DC3EE0" w:rsidRDefault="00A60BD7" w:rsidP="005922A7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  <w:t xml:space="preserve">Escape from Pompeii by </w:t>
            </w:r>
            <w:r w:rsidR="00E9426F" w:rsidRPr="00E9426F"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  <w:t xml:space="preserve"> Christina Balit</w:t>
            </w:r>
          </w:p>
        </w:tc>
        <w:tc>
          <w:tcPr>
            <w:tcW w:w="7351" w:type="dxa"/>
          </w:tcPr>
          <w:p w14:paraId="1FC062D4" w14:textId="2A24CA70" w:rsidR="008D3939" w:rsidRDefault="00BB4F7E" w:rsidP="00D6547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Diversity</w:t>
            </w:r>
          </w:p>
          <w:p w14:paraId="334B9750" w14:textId="77777777" w:rsidR="00BB4F7E" w:rsidRDefault="00BB4F7E" w:rsidP="00D6547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7117A81E" w14:textId="77777777" w:rsidR="00BB4F7E" w:rsidRDefault="00BB4F7E" w:rsidP="00BB4F7E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Risk</w:t>
            </w:r>
          </w:p>
          <w:p w14:paraId="22F2F8F7" w14:textId="39DCD6E3" w:rsidR="00BB4F7E" w:rsidRDefault="00BB4F7E" w:rsidP="00BB4F7E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Resilience</w:t>
            </w:r>
          </w:p>
          <w:p w14:paraId="6352ABA7" w14:textId="77777777" w:rsidR="00BB4F7E" w:rsidRDefault="00BB4F7E" w:rsidP="00BB4F7E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Change</w:t>
            </w:r>
          </w:p>
          <w:p w14:paraId="6DEE2BDE" w14:textId="77777777" w:rsidR="00BB4F7E" w:rsidRDefault="005614EF" w:rsidP="00BB4F7E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Responsibilities </w:t>
            </w:r>
          </w:p>
          <w:p w14:paraId="534C6703" w14:textId="77777777" w:rsidR="005614EF" w:rsidRDefault="005614EF" w:rsidP="00BB4F7E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Identity </w:t>
            </w:r>
          </w:p>
          <w:p w14:paraId="7A8715C6" w14:textId="77777777" w:rsidR="000B30B6" w:rsidRDefault="000B30B6" w:rsidP="00BB4F7E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 xml:space="preserve">Equality </w:t>
            </w:r>
          </w:p>
          <w:p w14:paraId="790657AB" w14:textId="25D514AE" w:rsidR="000B30B6" w:rsidRPr="000B30B6" w:rsidRDefault="000B30B6" w:rsidP="000B30B6">
            <w:pPr>
              <w:rPr>
                <w:rFonts w:ascii="Debbie Hepplewhite Print Font" w:hAnsi="Debbie Hepplewhite Print Font"/>
                <w:sz w:val="24"/>
                <w:szCs w:val="24"/>
              </w:rPr>
            </w:pPr>
          </w:p>
        </w:tc>
      </w:tr>
      <w:tr w:rsidR="005F6119" w14:paraId="65A7B354" w14:textId="77777777" w:rsidTr="007F447E">
        <w:trPr>
          <w:trHeight w:val="1027"/>
        </w:trPr>
        <w:tc>
          <w:tcPr>
            <w:tcW w:w="3105" w:type="dxa"/>
            <w:vMerge/>
          </w:tcPr>
          <w:p w14:paraId="1FA3CFC2" w14:textId="77777777" w:rsidR="00D97C22" w:rsidRDefault="00D97C22" w:rsidP="00D97C22">
            <w:pPr>
              <w:rPr>
                <w:noProof/>
              </w:rPr>
            </w:pPr>
          </w:p>
        </w:tc>
        <w:tc>
          <w:tcPr>
            <w:tcW w:w="7351" w:type="dxa"/>
          </w:tcPr>
          <w:p w14:paraId="05033F19" w14:textId="77777777" w:rsidR="00D97C22" w:rsidRDefault="00D97C22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6A65FCFF" w14:textId="58347A70" w:rsidR="00D97C22" w:rsidRPr="00D97C22" w:rsidRDefault="00BB4F7E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 w:rsidRPr="00BB4F7E">
              <w:rPr>
                <w:rFonts w:ascii="Debbie Hepplewhite Print Font" w:hAnsi="Debbie Hepplewhite Print Font"/>
                <w:sz w:val="24"/>
                <w:szCs w:val="24"/>
              </w:rPr>
              <w:t xml:space="preserve">Travel back in time to the days of the Roman Empire and join </w:t>
            </w:r>
            <w:proofErr w:type="spellStart"/>
            <w:r w:rsidRPr="00BB4F7E">
              <w:rPr>
                <w:rFonts w:ascii="Debbie Hepplewhite Print Font" w:hAnsi="Debbie Hepplewhite Print Font"/>
                <w:sz w:val="24"/>
                <w:szCs w:val="24"/>
              </w:rPr>
              <w:t>Tranio</w:t>
            </w:r>
            <w:proofErr w:type="spellEnd"/>
            <w:r w:rsidRPr="00BB4F7E">
              <w:rPr>
                <w:rFonts w:ascii="Debbie Hepplewhite Print Font" w:hAnsi="Debbie Hepplewhite Print Font"/>
                <w:sz w:val="24"/>
                <w:szCs w:val="24"/>
              </w:rPr>
              <w:t>, the son of an actor, and his friend Livia, the baker's daughter, in witnessing the eruption of Mount Vesuvius in AD79.</w:t>
            </w:r>
          </w:p>
        </w:tc>
      </w:tr>
      <w:tr w:rsidR="005F6119" w14:paraId="6FEA8331" w14:textId="77777777" w:rsidTr="007F447E">
        <w:trPr>
          <w:trHeight w:val="1698"/>
        </w:trPr>
        <w:tc>
          <w:tcPr>
            <w:tcW w:w="3105" w:type="dxa"/>
            <w:vMerge w:val="restart"/>
          </w:tcPr>
          <w:p w14:paraId="112CDC47" w14:textId="77777777" w:rsidR="00B55E52" w:rsidRDefault="00DE7F38" w:rsidP="00D97C22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4843507" wp14:editId="3B074E4E">
                  <wp:extent cx="1367073" cy="1764591"/>
                  <wp:effectExtent l="0" t="0" r="5080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987" cy="1792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498C4E" w14:textId="541A4CBE" w:rsidR="000B30B6" w:rsidRDefault="000B30B6" w:rsidP="00D97C22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Dk Find Out Ancient Ro</w:t>
            </w:r>
            <w:r w:rsidR="002E4915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me by DK</w:t>
            </w:r>
          </w:p>
        </w:tc>
        <w:tc>
          <w:tcPr>
            <w:tcW w:w="7351" w:type="dxa"/>
          </w:tcPr>
          <w:p w14:paraId="391166D2" w14:textId="77777777" w:rsidR="00D97C22" w:rsidRDefault="001542AC" w:rsidP="00A65596">
            <w:pPr>
              <w:pStyle w:val="ListParagraph"/>
              <w:numPr>
                <w:ilvl w:val="0"/>
                <w:numId w:val="2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Diversity</w:t>
            </w:r>
          </w:p>
          <w:p w14:paraId="6667C3C4" w14:textId="425D8D36" w:rsidR="001542AC" w:rsidRDefault="00CD60B9" w:rsidP="00A65596">
            <w:pPr>
              <w:pStyle w:val="ListParagraph"/>
              <w:numPr>
                <w:ilvl w:val="0"/>
                <w:numId w:val="2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Identity</w:t>
            </w:r>
          </w:p>
          <w:p w14:paraId="5101E384" w14:textId="77777777" w:rsidR="00CD60B9" w:rsidRDefault="00CD60B9" w:rsidP="00A65596">
            <w:pPr>
              <w:pStyle w:val="ListParagraph"/>
              <w:numPr>
                <w:ilvl w:val="0"/>
                <w:numId w:val="2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3539234C" w14:textId="77777777" w:rsidR="00CD60B9" w:rsidRDefault="00CD60B9" w:rsidP="00A65596">
            <w:pPr>
              <w:pStyle w:val="ListParagraph"/>
              <w:numPr>
                <w:ilvl w:val="0"/>
                <w:numId w:val="2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 healthy balanced lifestyle</w:t>
            </w:r>
          </w:p>
          <w:p w14:paraId="5213D50B" w14:textId="77777777" w:rsidR="00CD60B9" w:rsidRDefault="00CD60B9" w:rsidP="00A65596">
            <w:pPr>
              <w:pStyle w:val="ListParagraph"/>
              <w:numPr>
                <w:ilvl w:val="0"/>
                <w:numId w:val="2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Change</w:t>
            </w:r>
          </w:p>
          <w:p w14:paraId="2C9875C3" w14:textId="151D20B3" w:rsidR="00970151" w:rsidRPr="00970151" w:rsidRDefault="00970151" w:rsidP="00970151">
            <w:pPr>
              <w:pStyle w:val="ListParagraph"/>
              <w:numPr>
                <w:ilvl w:val="0"/>
                <w:numId w:val="21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proofErr w:type="spellStart"/>
            <w:r>
              <w:rPr>
                <w:rFonts w:ascii="Debbie Hepplewhite Print Font" w:hAnsi="Debbie Hepplewhite Print Font"/>
                <w:sz w:val="24"/>
                <w:szCs w:val="24"/>
              </w:rPr>
              <w:t>Resilence</w:t>
            </w:r>
            <w:proofErr w:type="spellEnd"/>
          </w:p>
        </w:tc>
      </w:tr>
      <w:tr w:rsidR="005F6119" w14:paraId="6DEF553D" w14:textId="77777777" w:rsidTr="007F447E">
        <w:trPr>
          <w:trHeight w:val="2645"/>
        </w:trPr>
        <w:tc>
          <w:tcPr>
            <w:tcW w:w="3105" w:type="dxa"/>
            <w:vMerge/>
          </w:tcPr>
          <w:p w14:paraId="1EDD567D" w14:textId="77777777" w:rsidR="00D97C22" w:rsidRDefault="00D97C22" w:rsidP="00D97C22">
            <w:pPr>
              <w:rPr>
                <w:noProof/>
              </w:rPr>
            </w:pPr>
          </w:p>
        </w:tc>
        <w:tc>
          <w:tcPr>
            <w:tcW w:w="7351" w:type="dxa"/>
          </w:tcPr>
          <w:p w14:paraId="4A7EC716" w14:textId="77777777" w:rsidR="00D97C22" w:rsidRDefault="00D97C22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2C4BAB17" w14:textId="0F31B992" w:rsidR="00D97C22" w:rsidRPr="00B31A35" w:rsidRDefault="00A65596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proofErr w:type="spellStart"/>
            <w:r w:rsidRPr="00A65596">
              <w:rPr>
                <w:rFonts w:ascii="Debbie Hepplewhite Print Font" w:hAnsi="Debbie Hepplewhite Print Font"/>
                <w:sz w:val="24"/>
                <w:szCs w:val="24"/>
              </w:rPr>
              <w:t>DKfindout</w:t>
            </w:r>
            <w:proofErr w:type="spellEnd"/>
            <w:r w:rsidRPr="00A65596">
              <w:rPr>
                <w:rFonts w:ascii="Debbie Hepplewhite Print Font" w:hAnsi="Debbie Hepplewhite Print Font"/>
                <w:sz w:val="24"/>
                <w:szCs w:val="24"/>
              </w:rPr>
              <w:t>! Ancient Rome takes kids back in time to discover what life was like in Ancient Rome.</w:t>
            </w:r>
          </w:p>
        </w:tc>
      </w:tr>
      <w:tr w:rsidR="005F6119" w14:paraId="5547C758" w14:textId="77777777" w:rsidTr="007F447E">
        <w:trPr>
          <w:trHeight w:val="2972"/>
        </w:trPr>
        <w:tc>
          <w:tcPr>
            <w:tcW w:w="3105" w:type="dxa"/>
            <w:vMerge w:val="restart"/>
          </w:tcPr>
          <w:p w14:paraId="4230F2B8" w14:textId="77777777" w:rsidR="00E100BA" w:rsidRDefault="000C3906" w:rsidP="00D97C22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1E0A06D" wp14:editId="2F6F2189">
                  <wp:extent cx="1339913" cy="1673001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791" cy="176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D34512" w14:textId="09606B37" w:rsidR="00970151" w:rsidRPr="00E158C8" w:rsidRDefault="00970151" w:rsidP="00D97C22">
            <w:pP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noProof/>
                <w:sz w:val="24"/>
                <w:szCs w:val="24"/>
                <w:u w:val="single"/>
              </w:rPr>
              <w:t xml:space="preserve">Everything Ancient Egypt by National Geographic </w:t>
            </w:r>
          </w:p>
        </w:tc>
        <w:tc>
          <w:tcPr>
            <w:tcW w:w="7351" w:type="dxa"/>
          </w:tcPr>
          <w:p w14:paraId="1E22EC9D" w14:textId="77777777" w:rsidR="00970151" w:rsidRDefault="00970151" w:rsidP="0097015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Diversity</w:t>
            </w:r>
          </w:p>
          <w:p w14:paraId="3CDC04D3" w14:textId="77777777" w:rsidR="00970151" w:rsidRDefault="00970151" w:rsidP="0097015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Identity</w:t>
            </w:r>
          </w:p>
          <w:p w14:paraId="5FB1D88F" w14:textId="77777777" w:rsidR="00970151" w:rsidRDefault="00970151" w:rsidP="0097015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44CDD1D9" w14:textId="77777777" w:rsidR="00970151" w:rsidRDefault="00970151" w:rsidP="0097015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A healthy balanced lifestyle</w:t>
            </w:r>
          </w:p>
          <w:p w14:paraId="26F83AE4" w14:textId="77777777" w:rsidR="00970151" w:rsidRDefault="00970151" w:rsidP="0097015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Change</w:t>
            </w:r>
          </w:p>
          <w:p w14:paraId="4F0D88D9" w14:textId="2A794217" w:rsidR="00115B09" w:rsidRPr="00E158C8" w:rsidRDefault="0082056E" w:rsidP="00970151">
            <w:pPr>
              <w:pStyle w:val="ListParagraph"/>
              <w:numPr>
                <w:ilvl w:val="0"/>
                <w:numId w:val="7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Resilience</w:t>
            </w:r>
          </w:p>
        </w:tc>
      </w:tr>
      <w:tr w:rsidR="005F6119" w14:paraId="1B4E98AC" w14:textId="77777777" w:rsidTr="007F447E">
        <w:trPr>
          <w:trHeight w:val="969"/>
        </w:trPr>
        <w:tc>
          <w:tcPr>
            <w:tcW w:w="3105" w:type="dxa"/>
            <w:vMerge/>
          </w:tcPr>
          <w:p w14:paraId="4F64B35A" w14:textId="77777777" w:rsidR="00D97C22" w:rsidRDefault="00D97C22" w:rsidP="00D97C22">
            <w:pPr>
              <w:rPr>
                <w:noProof/>
              </w:rPr>
            </w:pPr>
          </w:p>
        </w:tc>
        <w:tc>
          <w:tcPr>
            <w:tcW w:w="7351" w:type="dxa"/>
          </w:tcPr>
          <w:p w14:paraId="19BA9B19" w14:textId="77777777" w:rsidR="00D97C22" w:rsidRDefault="00345E58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654175BC" w14:textId="54787CFB" w:rsidR="00345E58" w:rsidRPr="00E158C8" w:rsidRDefault="00681034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 w:rsidRPr="00681034">
              <w:rPr>
                <w:rFonts w:ascii="Debbie Hepplewhite Print Font" w:hAnsi="Debbie Hepplewhite Print Font"/>
                <w:sz w:val="24"/>
                <w:szCs w:val="24"/>
              </w:rPr>
              <w:t>Packed with facts and tantalising anecdotes from experts and bursting with colour photographs, learn all about Ancient Egypt in this fresh take on the subject.</w:t>
            </w:r>
          </w:p>
        </w:tc>
      </w:tr>
      <w:tr w:rsidR="005F6119" w14:paraId="53FCE121" w14:textId="77777777" w:rsidTr="007F447E">
        <w:trPr>
          <w:trHeight w:val="3558"/>
        </w:trPr>
        <w:tc>
          <w:tcPr>
            <w:tcW w:w="3105" w:type="dxa"/>
            <w:vMerge w:val="restart"/>
          </w:tcPr>
          <w:p w14:paraId="72EB4A6E" w14:textId="77777777" w:rsidR="005075DC" w:rsidRDefault="001D45B2" w:rsidP="00D97C22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6DBA53" wp14:editId="44AE6493">
                  <wp:extent cx="1240325" cy="191995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103" cy="1997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B7E856" w14:textId="73EC5307" w:rsidR="00980802" w:rsidRDefault="00980802" w:rsidP="00D97C22">
            <w:pP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 xml:space="preserve">Flat Stanley and the Great </w:t>
            </w:r>
            <w:r w:rsidR="0082051C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 xml:space="preserve">Egyptian Robbery by </w:t>
            </w:r>
            <w:r w:rsidR="0082051C" w:rsidRPr="0082051C">
              <w:rPr>
                <w:rFonts w:ascii="Debbie Hepplewhite Print Font" w:hAnsi="Debbie Hepplewhite Print Font"/>
                <w:b/>
                <w:bCs/>
                <w:sz w:val="24"/>
                <w:szCs w:val="24"/>
                <w:u w:val="single"/>
              </w:rPr>
              <w:t>Sara Pennypacker</w:t>
            </w:r>
          </w:p>
        </w:tc>
        <w:tc>
          <w:tcPr>
            <w:tcW w:w="7351" w:type="dxa"/>
          </w:tcPr>
          <w:p w14:paraId="0D086EF2" w14:textId="46FC6BA8" w:rsidR="00D97C22" w:rsidRDefault="00815F6E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Identity</w:t>
            </w:r>
          </w:p>
          <w:p w14:paraId="3CCADE68" w14:textId="4F694EB6" w:rsidR="00815F6E" w:rsidRDefault="00815F6E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Relationships</w:t>
            </w:r>
          </w:p>
          <w:p w14:paraId="05AB471B" w14:textId="4A5EDBDC" w:rsidR="00815F6E" w:rsidRDefault="00815F6E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Diversity</w:t>
            </w:r>
          </w:p>
          <w:p w14:paraId="713AABB9" w14:textId="4DFB24EE" w:rsidR="00815F6E" w:rsidRDefault="00C150E2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Equality</w:t>
            </w:r>
          </w:p>
          <w:p w14:paraId="3BC16124" w14:textId="3E61BF3A" w:rsidR="00C150E2" w:rsidRDefault="00C150E2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Resilience</w:t>
            </w:r>
          </w:p>
          <w:p w14:paraId="73BE2D71" w14:textId="77777777" w:rsidR="00C150E2" w:rsidRDefault="00C150E2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Risk</w:t>
            </w:r>
          </w:p>
          <w:p w14:paraId="5D3BF9E3" w14:textId="77777777" w:rsidR="00C150E2" w:rsidRDefault="00C150E2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Safety</w:t>
            </w:r>
          </w:p>
          <w:p w14:paraId="05D3C535" w14:textId="77777777" w:rsidR="00C150E2" w:rsidRDefault="00BA0FEF" w:rsidP="00115B09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Rights</w:t>
            </w:r>
          </w:p>
          <w:p w14:paraId="3458F6B2" w14:textId="67CB7186" w:rsidR="00BA0FEF" w:rsidRPr="00003034" w:rsidRDefault="00BA0FEF" w:rsidP="00003034">
            <w:pPr>
              <w:pStyle w:val="ListParagraph"/>
              <w:numPr>
                <w:ilvl w:val="0"/>
                <w:numId w:val="4"/>
              </w:num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Consent</w:t>
            </w:r>
          </w:p>
        </w:tc>
      </w:tr>
      <w:tr w:rsidR="005F6119" w14:paraId="2E5C3460" w14:textId="77777777" w:rsidTr="007F447E">
        <w:trPr>
          <w:trHeight w:val="993"/>
        </w:trPr>
        <w:tc>
          <w:tcPr>
            <w:tcW w:w="3105" w:type="dxa"/>
            <w:vMerge/>
          </w:tcPr>
          <w:p w14:paraId="7E3472B0" w14:textId="77777777" w:rsidR="00D97C22" w:rsidRDefault="00D97C22" w:rsidP="00D97C22">
            <w:pPr>
              <w:rPr>
                <w:noProof/>
              </w:rPr>
            </w:pPr>
          </w:p>
        </w:tc>
        <w:tc>
          <w:tcPr>
            <w:tcW w:w="7351" w:type="dxa"/>
          </w:tcPr>
          <w:p w14:paraId="24D317BA" w14:textId="77777777" w:rsidR="00D97C22" w:rsidRDefault="00D97C22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>
              <w:rPr>
                <w:rFonts w:ascii="Debbie Hepplewhite Print Font" w:hAnsi="Debbie Hepplewhite Print Font"/>
                <w:sz w:val="24"/>
                <w:szCs w:val="24"/>
              </w:rPr>
              <w:t>Summary</w:t>
            </w:r>
          </w:p>
          <w:p w14:paraId="3D20CCC3" w14:textId="475FFAAC" w:rsidR="00D97C22" w:rsidRPr="00B31A35" w:rsidRDefault="00815F6E" w:rsidP="00D97C22">
            <w:pPr>
              <w:rPr>
                <w:rFonts w:ascii="Debbie Hepplewhite Print Font" w:hAnsi="Debbie Hepplewhite Print Font"/>
                <w:sz w:val="24"/>
                <w:szCs w:val="24"/>
              </w:rPr>
            </w:pPr>
            <w:r w:rsidRPr="00815F6E">
              <w:rPr>
                <w:rFonts w:ascii="Debbie Hepplewhite Print Font" w:hAnsi="Debbie Hepplewhite Print Font"/>
                <w:sz w:val="24"/>
                <w:szCs w:val="24"/>
              </w:rPr>
              <w:t xml:space="preserve">Asked to travel to Egypt to help with an urgent archaeological expedition, Flat Stanley suspects that he might be helping grave robbers and must rely on his quick thinking, unique </w:t>
            </w:r>
            <w:proofErr w:type="gramStart"/>
            <w:r w:rsidRPr="00815F6E">
              <w:rPr>
                <w:rFonts w:ascii="Debbie Hepplewhite Print Font" w:hAnsi="Debbie Hepplewhite Print Font"/>
                <w:sz w:val="24"/>
                <w:szCs w:val="24"/>
              </w:rPr>
              <w:t>flatness</w:t>
            </w:r>
            <w:proofErr w:type="gramEnd"/>
            <w:r w:rsidRPr="00815F6E">
              <w:rPr>
                <w:rFonts w:ascii="Debbie Hepplewhite Print Font" w:hAnsi="Debbie Hepplewhite Print Font"/>
                <w:sz w:val="24"/>
                <w:szCs w:val="24"/>
              </w:rPr>
              <w:t xml:space="preserve"> and new friends to make things right.</w:t>
            </w:r>
          </w:p>
        </w:tc>
      </w:tr>
    </w:tbl>
    <w:p w14:paraId="04200ECF" w14:textId="77777777" w:rsidR="005922A7" w:rsidRPr="005922A7" w:rsidRDefault="005922A7" w:rsidP="005922A7">
      <w:pPr>
        <w:rPr>
          <w:rFonts w:ascii="Debbie Hepplewhite Print Font" w:hAnsi="Debbie Hepplewhite Print Font"/>
          <w:b/>
          <w:bCs/>
          <w:sz w:val="24"/>
          <w:szCs w:val="24"/>
          <w:u w:val="single"/>
        </w:rPr>
      </w:pPr>
    </w:p>
    <w:sectPr w:rsidR="005922A7" w:rsidRPr="005922A7" w:rsidSect="00592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0943E" w14:textId="77777777" w:rsidR="008C6BF8" w:rsidRDefault="008C6BF8" w:rsidP="00E158C8">
      <w:pPr>
        <w:spacing w:after="0" w:line="240" w:lineRule="auto"/>
      </w:pPr>
      <w:r>
        <w:separator/>
      </w:r>
    </w:p>
  </w:endnote>
  <w:endnote w:type="continuationSeparator" w:id="0">
    <w:p w14:paraId="2F0331ED" w14:textId="77777777" w:rsidR="008C6BF8" w:rsidRDefault="008C6BF8" w:rsidP="00E1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E889" w14:textId="77777777" w:rsidR="008C6BF8" w:rsidRDefault="008C6BF8" w:rsidP="00E158C8">
      <w:pPr>
        <w:spacing w:after="0" w:line="240" w:lineRule="auto"/>
      </w:pPr>
      <w:r>
        <w:separator/>
      </w:r>
    </w:p>
  </w:footnote>
  <w:footnote w:type="continuationSeparator" w:id="0">
    <w:p w14:paraId="414EA90C" w14:textId="77777777" w:rsidR="008C6BF8" w:rsidRDefault="008C6BF8" w:rsidP="00E1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4688"/>
    <w:multiLevelType w:val="hybridMultilevel"/>
    <w:tmpl w:val="32C08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5163"/>
    <w:multiLevelType w:val="hybridMultilevel"/>
    <w:tmpl w:val="F47E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A8C"/>
    <w:multiLevelType w:val="hybridMultilevel"/>
    <w:tmpl w:val="BE344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B5C09"/>
    <w:multiLevelType w:val="hybridMultilevel"/>
    <w:tmpl w:val="35BE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23125"/>
    <w:multiLevelType w:val="hybridMultilevel"/>
    <w:tmpl w:val="12802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5B27"/>
    <w:multiLevelType w:val="hybridMultilevel"/>
    <w:tmpl w:val="57A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4FA2"/>
    <w:multiLevelType w:val="hybridMultilevel"/>
    <w:tmpl w:val="7E3C3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86DE4"/>
    <w:multiLevelType w:val="hybridMultilevel"/>
    <w:tmpl w:val="147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44369"/>
    <w:multiLevelType w:val="hybridMultilevel"/>
    <w:tmpl w:val="C4822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31817"/>
    <w:multiLevelType w:val="hybridMultilevel"/>
    <w:tmpl w:val="C69E2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A2461"/>
    <w:multiLevelType w:val="hybridMultilevel"/>
    <w:tmpl w:val="87CA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2414"/>
    <w:multiLevelType w:val="hybridMultilevel"/>
    <w:tmpl w:val="BC5C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F04B1"/>
    <w:multiLevelType w:val="hybridMultilevel"/>
    <w:tmpl w:val="40C6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04D02"/>
    <w:multiLevelType w:val="hybridMultilevel"/>
    <w:tmpl w:val="12742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21619"/>
    <w:multiLevelType w:val="hybridMultilevel"/>
    <w:tmpl w:val="F774C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6BE7"/>
    <w:multiLevelType w:val="hybridMultilevel"/>
    <w:tmpl w:val="83F28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92381"/>
    <w:multiLevelType w:val="hybridMultilevel"/>
    <w:tmpl w:val="75B6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170ED"/>
    <w:multiLevelType w:val="hybridMultilevel"/>
    <w:tmpl w:val="1278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A0DB7"/>
    <w:multiLevelType w:val="hybridMultilevel"/>
    <w:tmpl w:val="9F0E5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B10F8"/>
    <w:multiLevelType w:val="hybridMultilevel"/>
    <w:tmpl w:val="4BEE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E0E4B"/>
    <w:multiLevelType w:val="hybridMultilevel"/>
    <w:tmpl w:val="29AE7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0"/>
  </w:num>
  <w:num w:numId="5">
    <w:abstractNumId w:val="14"/>
  </w:num>
  <w:num w:numId="6">
    <w:abstractNumId w:val="15"/>
  </w:num>
  <w:num w:numId="7">
    <w:abstractNumId w:val="6"/>
  </w:num>
  <w:num w:numId="8">
    <w:abstractNumId w:val="2"/>
  </w:num>
  <w:num w:numId="9">
    <w:abstractNumId w:val="13"/>
  </w:num>
  <w:num w:numId="10">
    <w:abstractNumId w:val="17"/>
  </w:num>
  <w:num w:numId="11">
    <w:abstractNumId w:val="19"/>
  </w:num>
  <w:num w:numId="12">
    <w:abstractNumId w:val="5"/>
  </w:num>
  <w:num w:numId="13">
    <w:abstractNumId w:val="16"/>
  </w:num>
  <w:num w:numId="14">
    <w:abstractNumId w:val="8"/>
  </w:num>
  <w:num w:numId="15">
    <w:abstractNumId w:val="18"/>
  </w:num>
  <w:num w:numId="16">
    <w:abstractNumId w:val="1"/>
  </w:num>
  <w:num w:numId="17">
    <w:abstractNumId w:val="9"/>
  </w:num>
  <w:num w:numId="18">
    <w:abstractNumId w:val="10"/>
  </w:num>
  <w:num w:numId="19">
    <w:abstractNumId w:val="1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2A7"/>
    <w:rsid w:val="00003034"/>
    <w:rsid w:val="00030365"/>
    <w:rsid w:val="000365A3"/>
    <w:rsid w:val="000422FC"/>
    <w:rsid w:val="00046850"/>
    <w:rsid w:val="00070527"/>
    <w:rsid w:val="000B30B6"/>
    <w:rsid w:val="000B4723"/>
    <w:rsid w:val="000C3906"/>
    <w:rsid w:val="000E5820"/>
    <w:rsid w:val="00105DAE"/>
    <w:rsid w:val="00115B09"/>
    <w:rsid w:val="00126A77"/>
    <w:rsid w:val="001332B9"/>
    <w:rsid w:val="001373DB"/>
    <w:rsid w:val="0015126A"/>
    <w:rsid w:val="001540D8"/>
    <w:rsid w:val="001542AC"/>
    <w:rsid w:val="00166C40"/>
    <w:rsid w:val="00173D7B"/>
    <w:rsid w:val="001C767E"/>
    <w:rsid w:val="001D13C7"/>
    <w:rsid w:val="001D1878"/>
    <w:rsid w:val="001D45B2"/>
    <w:rsid w:val="001E3FBB"/>
    <w:rsid w:val="001E7842"/>
    <w:rsid w:val="0023736F"/>
    <w:rsid w:val="00274045"/>
    <w:rsid w:val="00285D98"/>
    <w:rsid w:val="002944E6"/>
    <w:rsid w:val="002A14A0"/>
    <w:rsid w:val="002A2E99"/>
    <w:rsid w:val="002B43E1"/>
    <w:rsid w:val="002E4915"/>
    <w:rsid w:val="002E61EA"/>
    <w:rsid w:val="00306132"/>
    <w:rsid w:val="00310342"/>
    <w:rsid w:val="00315C08"/>
    <w:rsid w:val="00323B36"/>
    <w:rsid w:val="00335842"/>
    <w:rsid w:val="0034159D"/>
    <w:rsid w:val="003444BE"/>
    <w:rsid w:val="00345E58"/>
    <w:rsid w:val="00375F53"/>
    <w:rsid w:val="003B3364"/>
    <w:rsid w:val="003E5C6A"/>
    <w:rsid w:val="004137EF"/>
    <w:rsid w:val="00431183"/>
    <w:rsid w:val="00466A9F"/>
    <w:rsid w:val="00476E11"/>
    <w:rsid w:val="004E395C"/>
    <w:rsid w:val="005059EF"/>
    <w:rsid w:val="005075DC"/>
    <w:rsid w:val="0051580B"/>
    <w:rsid w:val="00527A0A"/>
    <w:rsid w:val="0053012C"/>
    <w:rsid w:val="00546006"/>
    <w:rsid w:val="00556D06"/>
    <w:rsid w:val="005614EF"/>
    <w:rsid w:val="0056457E"/>
    <w:rsid w:val="005922A7"/>
    <w:rsid w:val="005B60CE"/>
    <w:rsid w:val="005D14AB"/>
    <w:rsid w:val="005E010D"/>
    <w:rsid w:val="005F6119"/>
    <w:rsid w:val="0061693D"/>
    <w:rsid w:val="00636DCE"/>
    <w:rsid w:val="00640132"/>
    <w:rsid w:val="00655487"/>
    <w:rsid w:val="00681034"/>
    <w:rsid w:val="006C37B0"/>
    <w:rsid w:val="006C65D5"/>
    <w:rsid w:val="006E043B"/>
    <w:rsid w:val="006E0697"/>
    <w:rsid w:val="006E2DE8"/>
    <w:rsid w:val="006E3B2C"/>
    <w:rsid w:val="006E3BCE"/>
    <w:rsid w:val="006E6A76"/>
    <w:rsid w:val="006F5B9C"/>
    <w:rsid w:val="006F601E"/>
    <w:rsid w:val="00715E4B"/>
    <w:rsid w:val="00724B16"/>
    <w:rsid w:val="0074637B"/>
    <w:rsid w:val="00757BF6"/>
    <w:rsid w:val="00763A12"/>
    <w:rsid w:val="00764E39"/>
    <w:rsid w:val="00785AFE"/>
    <w:rsid w:val="007A0F84"/>
    <w:rsid w:val="007D79E6"/>
    <w:rsid w:val="007D7D0D"/>
    <w:rsid w:val="007F447E"/>
    <w:rsid w:val="007F72AD"/>
    <w:rsid w:val="00815F6E"/>
    <w:rsid w:val="0082051C"/>
    <w:rsid w:val="0082056E"/>
    <w:rsid w:val="00844422"/>
    <w:rsid w:val="008712D6"/>
    <w:rsid w:val="008C6BF8"/>
    <w:rsid w:val="008D3939"/>
    <w:rsid w:val="008D443E"/>
    <w:rsid w:val="00936B32"/>
    <w:rsid w:val="00943ACC"/>
    <w:rsid w:val="00946C1D"/>
    <w:rsid w:val="009618E4"/>
    <w:rsid w:val="00970151"/>
    <w:rsid w:val="00980802"/>
    <w:rsid w:val="0098557B"/>
    <w:rsid w:val="009B0602"/>
    <w:rsid w:val="009D343B"/>
    <w:rsid w:val="009E006B"/>
    <w:rsid w:val="00A135F1"/>
    <w:rsid w:val="00A136F9"/>
    <w:rsid w:val="00A13EB4"/>
    <w:rsid w:val="00A147F4"/>
    <w:rsid w:val="00A37BCF"/>
    <w:rsid w:val="00A60BD7"/>
    <w:rsid w:val="00A65596"/>
    <w:rsid w:val="00A67D72"/>
    <w:rsid w:val="00A8376C"/>
    <w:rsid w:val="00AB2B1C"/>
    <w:rsid w:val="00AC1A4A"/>
    <w:rsid w:val="00AD7726"/>
    <w:rsid w:val="00AE14C9"/>
    <w:rsid w:val="00AE1F0D"/>
    <w:rsid w:val="00AF1272"/>
    <w:rsid w:val="00AF1FD9"/>
    <w:rsid w:val="00AF5D4A"/>
    <w:rsid w:val="00B20905"/>
    <w:rsid w:val="00B2651C"/>
    <w:rsid w:val="00B314FE"/>
    <w:rsid w:val="00B31A35"/>
    <w:rsid w:val="00B40A47"/>
    <w:rsid w:val="00B5380F"/>
    <w:rsid w:val="00B55E52"/>
    <w:rsid w:val="00B74A6C"/>
    <w:rsid w:val="00BA0FEF"/>
    <w:rsid w:val="00BA438C"/>
    <w:rsid w:val="00BB4F7E"/>
    <w:rsid w:val="00BC1800"/>
    <w:rsid w:val="00BD3104"/>
    <w:rsid w:val="00BE3317"/>
    <w:rsid w:val="00BE67CD"/>
    <w:rsid w:val="00C02021"/>
    <w:rsid w:val="00C07837"/>
    <w:rsid w:val="00C11345"/>
    <w:rsid w:val="00C150E2"/>
    <w:rsid w:val="00C34704"/>
    <w:rsid w:val="00C4114D"/>
    <w:rsid w:val="00C61823"/>
    <w:rsid w:val="00C95333"/>
    <w:rsid w:val="00CA25CA"/>
    <w:rsid w:val="00CC7E27"/>
    <w:rsid w:val="00CD4DA7"/>
    <w:rsid w:val="00CD60B9"/>
    <w:rsid w:val="00CD746A"/>
    <w:rsid w:val="00CE2280"/>
    <w:rsid w:val="00CE71B3"/>
    <w:rsid w:val="00D34DD5"/>
    <w:rsid w:val="00D35220"/>
    <w:rsid w:val="00D65471"/>
    <w:rsid w:val="00D74F8B"/>
    <w:rsid w:val="00D900B8"/>
    <w:rsid w:val="00D97C22"/>
    <w:rsid w:val="00DA0A3D"/>
    <w:rsid w:val="00DB6E0F"/>
    <w:rsid w:val="00DB79E7"/>
    <w:rsid w:val="00DC3EE0"/>
    <w:rsid w:val="00DD696A"/>
    <w:rsid w:val="00DE7F38"/>
    <w:rsid w:val="00E100BA"/>
    <w:rsid w:val="00E1275A"/>
    <w:rsid w:val="00E158C8"/>
    <w:rsid w:val="00E255DF"/>
    <w:rsid w:val="00E27385"/>
    <w:rsid w:val="00E4037C"/>
    <w:rsid w:val="00E44B9C"/>
    <w:rsid w:val="00E73EBE"/>
    <w:rsid w:val="00E83335"/>
    <w:rsid w:val="00E9426F"/>
    <w:rsid w:val="00EC29EC"/>
    <w:rsid w:val="00F01C66"/>
    <w:rsid w:val="00F22C88"/>
    <w:rsid w:val="00F549D2"/>
    <w:rsid w:val="00F75F73"/>
    <w:rsid w:val="00F777CC"/>
    <w:rsid w:val="00F83FB5"/>
    <w:rsid w:val="00F84541"/>
    <w:rsid w:val="00F86998"/>
    <w:rsid w:val="00FA27A7"/>
    <w:rsid w:val="00FB3C19"/>
    <w:rsid w:val="00FB599E"/>
    <w:rsid w:val="00FE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460737"/>
  <w15:chartTrackingRefBased/>
  <w15:docId w15:val="{1B058F83-1CB7-4F78-BB41-BAD8E367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DB32E-3ADB-4EB6-B150-E3D9248AB2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2CD39F-8688-4EC1-8CB5-FFBA49390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708426-6AFE-43F2-9343-6FF55F84F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Parker</dc:creator>
  <cp:keywords/>
  <dc:description/>
  <cp:lastModifiedBy>Frances Parker</cp:lastModifiedBy>
  <cp:revision>183</cp:revision>
  <dcterms:created xsi:type="dcterms:W3CDTF">2022-02-09T14:28:00Z</dcterms:created>
  <dcterms:modified xsi:type="dcterms:W3CDTF">2022-03-11T09:58:00Z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</Properties>
</file>